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>УТВЕРЖДАЮ</w:t>
      </w:r>
      <w:r w:rsidRPr="0068189C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8189C">
        <w:rPr>
          <w:rFonts w:ascii="Times New Roman" w:hAnsi="Times New Roman"/>
          <w:sz w:val="22"/>
          <w:szCs w:val="22"/>
        </w:rPr>
        <w:t xml:space="preserve">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>Главный врач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КГКП «Восточно-Казахстанский областной центр по профилактике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и борьбе со СПИД»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управления здравоохранения  </w:t>
      </w:r>
    </w:p>
    <w:p w:rsidR="000C5911" w:rsidRPr="0068189C" w:rsidRDefault="000C5911" w:rsidP="000C5911">
      <w:pPr>
        <w:pStyle w:val="1"/>
        <w:spacing w:before="0" w:after="0"/>
        <w:ind w:firstLine="6379"/>
        <w:jc w:val="right"/>
        <w:rPr>
          <w:rFonts w:ascii="Times New Roman" w:hAnsi="Times New Roman"/>
          <w:sz w:val="22"/>
          <w:szCs w:val="22"/>
        </w:rPr>
      </w:pPr>
      <w:r w:rsidRPr="0068189C">
        <w:rPr>
          <w:rFonts w:ascii="Times New Roman" w:hAnsi="Times New Roman"/>
          <w:sz w:val="22"/>
          <w:szCs w:val="22"/>
        </w:rPr>
        <w:t xml:space="preserve">Восточно-Казахстанской  области» </w:t>
      </w:r>
    </w:p>
    <w:p w:rsidR="000C5911" w:rsidRPr="0068189C" w:rsidRDefault="000C5911" w:rsidP="000C5911">
      <w:pPr>
        <w:ind w:firstLine="6379"/>
        <w:jc w:val="right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_____________ М.В. </w:t>
      </w:r>
      <w:proofErr w:type="spellStart"/>
      <w:r w:rsidRPr="0068189C">
        <w:rPr>
          <w:b/>
          <w:sz w:val="22"/>
          <w:szCs w:val="22"/>
        </w:rPr>
        <w:t>Жеголко</w:t>
      </w:r>
      <w:proofErr w:type="spellEnd"/>
      <w:r w:rsidRPr="0068189C">
        <w:rPr>
          <w:b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6379"/>
        <w:jc w:val="right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>Приказ №</w:t>
      </w:r>
      <w:r w:rsidR="00AB3FE9">
        <w:rPr>
          <w:b/>
          <w:sz w:val="22"/>
          <w:szCs w:val="22"/>
        </w:rPr>
        <w:t xml:space="preserve"> 31 </w:t>
      </w:r>
      <w:r w:rsidRPr="0068189C">
        <w:rPr>
          <w:b/>
          <w:sz w:val="22"/>
          <w:szCs w:val="22"/>
        </w:rPr>
        <w:t xml:space="preserve"> от</w:t>
      </w:r>
      <w:r w:rsidR="00AB3FE9">
        <w:rPr>
          <w:b/>
          <w:sz w:val="22"/>
          <w:szCs w:val="22"/>
        </w:rPr>
        <w:t xml:space="preserve"> 13</w:t>
      </w:r>
      <w:r w:rsidRPr="0068189C">
        <w:rPr>
          <w:b/>
          <w:sz w:val="22"/>
          <w:szCs w:val="22"/>
        </w:rPr>
        <w:t xml:space="preserve">  апреля</w:t>
      </w:r>
      <w:r w:rsidR="00B3639E" w:rsidRPr="0068189C">
        <w:rPr>
          <w:b/>
          <w:sz w:val="22"/>
          <w:szCs w:val="22"/>
        </w:rPr>
        <w:t xml:space="preserve"> </w:t>
      </w:r>
      <w:r w:rsidRPr="0068189C">
        <w:rPr>
          <w:b/>
          <w:sz w:val="22"/>
          <w:szCs w:val="22"/>
        </w:rPr>
        <w:t xml:space="preserve">2018 года </w:t>
      </w:r>
    </w:p>
    <w:p w:rsidR="000C5911" w:rsidRPr="0068189C" w:rsidRDefault="000C5911" w:rsidP="00BA784D">
      <w:pPr>
        <w:keepNext/>
        <w:ind w:left="6480"/>
        <w:outlineLvl w:val="1"/>
        <w:rPr>
          <w:sz w:val="22"/>
          <w:szCs w:val="22"/>
        </w:rPr>
      </w:pPr>
      <w:r w:rsidRPr="0068189C">
        <w:rPr>
          <w:sz w:val="22"/>
          <w:szCs w:val="22"/>
        </w:rPr>
        <w:t xml:space="preserve">                                                                                        </w:t>
      </w:r>
    </w:p>
    <w:p w:rsidR="000C5911" w:rsidRPr="0068189C" w:rsidRDefault="000C5911" w:rsidP="000C5911">
      <w:pPr>
        <w:pStyle w:val="a5"/>
        <w:spacing w:before="0" w:after="0"/>
        <w:jc w:val="center"/>
        <w:rPr>
          <w:sz w:val="22"/>
          <w:szCs w:val="22"/>
        </w:rPr>
      </w:pPr>
      <w:r w:rsidRPr="0068189C">
        <w:rPr>
          <w:b/>
          <w:sz w:val="22"/>
          <w:szCs w:val="22"/>
        </w:rPr>
        <w:t>ТЕНДЕРНАЯ ДОКУМЕНТАЦИЯ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  <w:proofErr w:type="gramStart"/>
      <w:r w:rsidRPr="0068189C">
        <w:rPr>
          <w:b/>
          <w:sz w:val="22"/>
          <w:szCs w:val="22"/>
        </w:rPr>
        <w:t>предоставляемая</w:t>
      </w:r>
      <w:proofErr w:type="gramEnd"/>
      <w:r w:rsidRPr="0068189C">
        <w:rPr>
          <w:b/>
          <w:sz w:val="22"/>
          <w:szCs w:val="22"/>
        </w:rPr>
        <w:t xml:space="preserve"> потенциальным поставщикам для  подготовки тендерных  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заявок  и  участия в тендере по  закупу </w:t>
      </w:r>
      <w:r w:rsidR="00CB7A59" w:rsidRPr="0068189C">
        <w:rPr>
          <w:b/>
          <w:sz w:val="22"/>
          <w:szCs w:val="22"/>
        </w:rPr>
        <w:t>тест-систем</w:t>
      </w:r>
      <w:r w:rsidR="008A6B8F" w:rsidRPr="0068189C">
        <w:rPr>
          <w:b/>
          <w:sz w:val="22"/>
          <w:szCs w:val="22"/>
        </w:rPr>
        <w:t>, расходных ма</w:t>
      </w:r>
      <w:r w:rsidR="00DD6170" w:rsidRPr="0068189C">
        <w:rPr>
          <w:b/>
          <w:sz w:val="22"/>
          <w:szCs w:val="22"/>
        </w:rPr>
        <w:t>териалов</w:t>
      </w:r>
      <w:r w:rsidRPr="0068189C">
        <w:rPr>
          <w:b/>
          <w:sz w:val="22"/>
          <w:szCs w:val="22"/>
        </w:rPr>
        <w:t xml:space="preserve">  на 2018 год за счет средств </w:t>
      </w:r>
      <w:r w:rsidR="00CB7A59" w:rsidRPr="0068189C">
        <w:rPr>
          <w:b/>
          <w:sz w:val="22"/>
          <w:szCs w:val="22"/>
        </w:rPr>
        <w:t>республиканского</w:t>
      </w:r>
      <w:r w:rsidRPr="0068189C">
        <w:rPr>
          <w:b/>
          <w:sz w:val="22"/>
          <w:szCs w:val="22"/>
        </w:rPr>
        <w:t xml:space="preserve"> бюджета</w:t>
      </w:r>
    </w:p>
    <w:p w:rsidR="000C5911" w:rsidRPr="0068189C" w:rsidRDefault="000C5911" w:rsidP="000C5911">
      <w:pPr>
        <w:ind w:firstLine="567"/>
        <w:jc w:val="center"/>
        <w:rPr>
          <w:b/>
          <w:sz w:val="22"/>
          <w:szCs w:val="22"/>
        </w:rPr>
      </w:pPr>
    </w:p>
    <w:p w:rsidR="000C5911" w:rsidRPr="0068189C" w:rsidRDefault="000C5911" w:rsidP="000C5911">
      <w:pPr>
        <w:ind w:firstLine="567"/>
        <w:jc w:val="both"/>
        <w:rPr>
          <w:b/>
          <w:sz w:val="22"/>
          <w:szCs w:val="22"/>
        </w:rPr>
      </w:pPr>
      <w:proofErr w:type="gramStart"/>
      <w:r w:rsidRPr="0068189C">
        <w:rPr>
          <w:sz w:val="22"/>
          <w:szCs w:val="22"/>
        </w:rPr>
        <w:t xml:space="preserve">Настоящая тендерная документация, предоставляемая организатором тендера  потенциальным поставщикам для подготовки тендерных заявок и участия в </w:t>
      </w:r>
      <w:r w:rsidRPr="0068189C">
        <w:rPr>
          <w:i/>
          <w:sz w:val="22"/>
          <w:szCs w:val="22"/>
        </w:rPr>
        <w:t xml:space="preserve"> </w:t>
      </w:r>
      <w:r w:rsidRPr="0068189C">
        <w:rPr>
          <w:b/>
          <w:i/>
          <w:sz w:val="22"/>
          <w:szCs w:val="22"/>
        </w:rPr>
        <w:t>тендере по закупу</w:t>
      </w:r>
      <w:r w:rsidR="00CB7A59" w:rsidRPr="0068189C">
        <w:rPr>
          <w:b/>
          <w:i/>
          <w:sz w:val="22"/>
          <w:szCs w:val="22"/>
        </w:rPr>
        <w:t xml:space="preserve"> тест-систем</w:t>
      </w:r>
      <w:r w:rsidR="00DD6170" w:rsidRPr="0068189C">
        <w:rPr>
          <w:b/>
          <w:i/>
          <w:sz w:val="22"/>
          <w:szCs w:val="22"/>
        </w:rPr>
        <w:t>, расходных материалов</w:t>
      </w:r>
      <w:r w:rsidRPr="0068189C">
        <w:rPr>
          <w:b/>
          <w:i/>
          <w:sz w:val="22"/>
          <w:szCs w:val="22"/>
        </w:rPr>
        <w:t xml:space="preserve">  на 2018 год за счет средств </w:t>
      </w:r>
      <w:r w:rsidR="00CB7A59" w:rsidRPr="0068189C">
        <w:rPr>
          <w:b/>
          <w:i/>
          <w:sz w:val="22"/>
          <w:szCs w:val="22"/>
        </w:rPr>
        <w:t>республиканского</w:t>
      </w:r>
      <w:r w:rsidR="008A6B8F" w:rsidRPr="0068189C">
        <w:rPr>
          <w:b/>
          <w:i/>
          <w:sz w:val="22"/>
          <w:szCs w:val="22"/>
        </w:rPr>
        <w:t xml:space="preserve"> </w:t>
      </w:r>
      <w:r w:rsidRPr="0068189C">
        <w:rPr>
          <w:b/>
          <w:i/>
          <w:sz w:val="22"/>
          <w:szCs w:val="22"/>
        </w:rPr>
        <w:t xml:space="preserve"> бюджета,</w:t>
      </w:r>
      <w:r w:rsidRPr="0068189C">
        <w:rPr>
          <w:sz w:val="22"/>
          <w:szCs w:val="22"/>
        </w:rPr>
        <w:t xml:space="preserve"> (далее – тендерная документация) разработана в соответствии с 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</w:t>
      </w:r>
      <w:proofErr w:type="gramEnd"/>
      <w:r w:rsidRPr="0068189C">
        <w:rPr>
          <w:sz w:val="22"/>
          <w:szCs w:val="22"/>
        </w:rPr>
        <w:t xml:space="preserve"> бесплатной медицинской помощи </w:t>
      </w:r>
      <w:r w:rsidRPr="0068189C">
        <w:rPr>
          <w:bCs/>
          <w:sz w:val="22"/>
          <w:szCs w:val="22"/>
        </w:rPr>
        <w:t>и медицинской помощи в системе обязательного социального медицинского страхования</w:t>
      </w:r>
      <w:r w:rsidRPr="0068189C">
        <w:rPr>
          <w:sz w:val="22"/>
          <w:szCs w:val="22"/>
        </w:rPr>
        <w:t xml:space="preserve">, </w:t>
      </w:r>
      <w:proofErr w:type="gramStart"/>
      <w:r w:rsidRPr="0068189C">
        <w:rPr>
          <w:sz w:val="22"/>
          <w:szCs w:val="22"/>
        </w:rPr>
        <w:t>утвержденных</w:t>
      </w:r>
      <w:proofErr w:type="gramEnd"/>
      <w:r w:rsidRPr="0068189C">
        <w:rPr>
          <w:sz w:val="22"/>
          <w:szCs w:val="22"/>
        </w:rPr>
        <w:t xml:space="preserve"> постановлением Правительства Республики Казахстан от 30 октября 2009 года № 1729 (далее – Правила).</w:t>
      </w:r>
    </w:p>
    <w:p w:rsidR="000C5911" w:rsidRPr="0068189C" w:rsidRDefault="000C5911" w:rsidP="000C5911">
      <w:pPr>
        <w:pStyle w:val="a5"/>
        <w:spacing w:before="0" w:beforeAutospacing="0" w:after="0" w:afterAutospacing="0"/>
        <w:ind w:firstLine="539"/>
        <w:jc w:val="both"/>
        <w:rPr>
          <w:b/>
          <w:bCs/>
          <w:sz w:val="22"/>
          <w:szCs w:val="22"/>
        </w:rPr>
      </w:pPr>
      <w:r w:rsidRPr="0068189C">
        <w:rPr>
          <w:b/>
          <w:bCs/>
          <w:sz w:val="22"/>
          <w:szCs w:val="22"/>
        </w:rPr>
        <w:t>Организатор</w:t>
      </w:r>
      <w:r w:rsidR="00783D4E">
        <w:rPr>
          <w:b/>
          <w:bCs/>
          <w:sz w:val="22"/>
          <w:szCs w:val="22"/>
          <w:lang w:val="ru-RU"/>
        </w:rPr>
        <w:t>/заказчик</w:t>
      </w:r>
      <w:r w:rsidRPr="0068189C">
        <w:rPr>
          <w:b/>
          <w:bCs/>
          <w:sz w:val="22"/>
          <w:szCs w:val="22"/>
        </w:rPr>
        <w:t xml:space="preserve"> тендера:  </w:t>
      </w:r>
    </w:p>
    <w:p w:rsidR="00BA784D" w:rsidRPr="0068189C" w:rsidRDefault="00CB7A59" w:rsidP="00BA784D">
      <w:pPr>
        <w:jc w:val="both"/>
        <w:rPr>
          <w:b/>
          <w:sz w:val="22"/>
          <w:szCs w:val="22"/>
        </w:rPr>
      </w:pPr>
      <w:r w:rsidRPr="0068189C">
        <w:rPr>
          <w:bCs/>
          <w:sz w:val="22"/>
          <w:szCs w:val="22"/>
        </w:rPr>
        <w:t>КГКП</w:t>
      </w:r>
      <w:r w:rsidR="000C5911" w:rsidRPr="0068189C">
        <w:rPr>
          <w:bCs/>
          <w:sz w:val="22"/>
          <w:szCs w:val="22"/>
        </w:rPr>
        <w:t xml:space="preserve"> «</w:t>
      </w:r>
      <w:r w:rsidRPr="0068189C">
        <w:rPr>
          <w:bCs/>
          <w:sz w:val="22"/>
          <w:szCs w:val="22"/>
        </w:rPr>
        <w:t>Восточно-Казахстанский областной центр по профилактике и борьбе со СПИД» у</w:t>
      </w:r>
      <w:r w:rsidR="00AB3FE9">
        <w:rPr>
          <w:bCs/>
          <w:sz w:val="22"/>
          <w:szCs w:val="22"/>
        </w:rPr>
        <w:t>правления</w:t>
      </w:r>
      <w:r w:rsidR="000C5911" w:rsidRPr="0068189C">
        <w:rPr>
          <w:bCs/>
          <w:sz w:val="22"/>
          <w:szCs w:val="22"/>
        </w:rPr>
        <w:t xml:space="preserve"> здравоохранения Восточно-Казахстанской области, Восточно-Казахстанская область, г. Усть-Каменогорск, ул. </w:t>
      </w:r>
      <w:r w:rsidRPr="0068189C">
        <w:rPr>
          <w:bCs/>
          <w:sz w:val="22"/>
          <w:szCs w:val="22"/>
        </w:rPr>
        <w:t>Бурова, 21/1</w:t>
      </w:r>
      <w:r w:rsidR="000C5911" w:rsidRPr="0068189C">
        <w:rPr>
          <w:bCs/>
          <w:sz w:val="22"/>
          <w:szCs w:val="22"/>
        </w:rPr>
        <w:t>,</w:t>
      </w:r>
      <w:r w:rsidRPr="0068189C">
        <w:rPr>
          <w:bCs/>
          <w:sz w:val="22"/>
          <w:szCs w:val="22"/>
        </w:rPr>
        <w:t xml:space="preserve"> </w:t>
      </w:r>
      <w:r w:rsidR="000C5911" w:rsidRPr="0068189C">
        <w:rPr>
          <w:bCs/>
          <w:sz w:val="22"/>
          <w:szCs w:val="22"/>
        </w:rPr>
        <w:t xml:space="preserve">БИН </w:t>
      </w:r>
      <w:r w:rsidR="000C5911" w:rsidRPr="0068189C">
        <w:rPr>
          <w:sz w:val="22"/>
          <w:szCs w:val="22"/>
          <w:lang w:val="kk-KZ"/>
        </w:rPr>
        <w:t>9</w:t>
      </w:r>
      <w:r w:rsidRPr="0068189C">
        <w:rPr>
          <w:sz w:val="22"/>
          <w:szCs w:val="22"/>
          <w:lang w:val="kk-KZ"/>
        </w:rPr>
        <w:t>90340002506</w:t>
      </w:r>
      <w:r w:rsidR="000C5911" w:rsidRPr="0068189C">
        <w:rPr>
          <w:bCs/>
          <w:sz w:val="22"/>
          <w:szCs w:val="22"/>
        </w:rPr>
        <w:t xml:space="preserve">,  ИИК </w:t>
      </w:r>
      <w:r w:rsidR="000C5911" w:rsidRPr="0068189C">
        <w:rPr>
          <w:sz w:val="22"/>
          <w:szCs w:val="22"/>
          <w:lang w:val="en-US"/>
        </w:rPr>
        <w:t>KZ</w:t>
      </w:r>
      <w:r w:rsidRPr="0068189C">
        <w:rPr>
          <w:sz w:val="22"/>
          <w:szCs w:val="22"/>
        </w:rPr>
        <w:t>288560000003116972</w:t>
      </w:r>
      <w:r w:rsidR="000C5911" w:rsidRPr="0068189C">
        <w:rPr>
          <w:bCs/>
          <w:sz w:val="22"/>
          <w:szCs w:val="22"/>
        </w:rPr>
        <w:t xml:space="preserve">, БИК </w:t>
      </w:r>
      <w:r w:rsidR="000C5911" w:rsidRPr="0068189C">
        <w:rPr>
          <w:sz w:val="22"/>
          <w:szCs w:val="22"/>
          <w:lang w:val="en-US"/>
        </w:rPr>
        <w:t>K</w:t>
      </w:r>
      <w:r w:rsidRPr="0068189C">
        <w:rPr>
          <w:sz w:val="22"/>
          <w:szCs w:val="22"/>
          <w:lang w:val="en-US"/>
        </w:rPr>
        <w:t>CJBKZKX</w:t>
      </w:r>
      <w:r w:rsidR="000C5911" w:rsidRPr="0068189C">
        <w:rPr>
          <w:bCs/>
          <w:sz w:val="22"/>
          <w:szCs w:val="22"/>
        </w:rPr>
        <w:t xml:space="preserve">, </w:t>
      </w:r>
      <w:r w:rsidRPr="0068189C">
        <w:rPr>
          <w:bCs/>
          <w:sz w:val="22"/>
          <w:szCs w:val="22"/>
        </w:rPr>
        <w:t xml:space="preserve"> в АО «Банк </w:t>
      </w:r>
      <w:proofErr w:type="spellStart"/>
      <w:r w:rsidRPr="0068189C">
        <w:rPr>
          <w:bCs/>
          <w:sz w:val="22"/>
          <w:szCs w:val="22"/>
        </w:rPr>
        <w:t>ЦентрКредит</w:t>
      </w:r>
      <w:proofErr w:type="spellEnd"/>
      <w:r w:rsidRPr="0068189C">
        <w:rPr>
          <w:bCs/>
          <w:sz w:val="22"/>
          <w:szCs w:val="22"/>
        </w:rPr>
        <w:t xml:space="preserve">», г. Усть-Каменогорск, </w:t>
      </w:r>
      <w:r w:rsidR="000C5911" w:rsidRPr="0068189C">
        <w:rPr>
          <w:bCs/>
          <w:sz w:val="22"/>
          <w:szCs w:val="22"/>
        </w:rPr>
        <w:t xml:space="preserve"> </w:t>
      </w:r>
      <w:proofErr w:type="spellStart"/>
      <w:r w:rsidR="000C5911" w:rsidRPr="0068189C">
        <w:rPr>
          <w:bCs/>
          <w:sz w:val="22"/>
          <w:szCs w:val="22"/>
        </w:rPr>
        <w:t>КБе</w:t>
      </w:r>
      <w:proofErr w:type="spellEnd"/>
      <w:r w:rsidR="000C5911" w:rsidRPr="0068189C">
        <w:rPr>
          <w:bCs/>
          <w:sz w:val="22"/>
          <w:szCs w:val="22"/>
        </w:rPr>
        <w:t xml:space="preserve"> </w:t>
      </w:r>
      <w:r w:rsidRPr="0068189C">
        <w:rPr>
          <w:bCs/>
          <w:sz w:val="22"/>
          <w:szCs w:val="22"/>
        </w:rPr>
        <w:t>16</w:t>
      </w:r>
      <w:r w:rsidR="000C5911" w:rsidRPr="0068189C">
        <w:rPr>
          <w:bCs/>
          <w:sz w:val="22"/>
          <w:szCs w:val="22"/>
        </w:rPr>
        <w:t>.</w:t>
      </w:r>
      <w:r w:rsidR="000C5911" w:rsidRPr="0068189C">
        <w:rPr>
          <w:b/>
          <w:sz w:val="22"/>
          <w:szCs w:val="22"/>
        </w:rPr>
        <w:t xml:space="preserve"> </w:t>
      </w:r>
    </w:p>
    <w:p w:rsidR="000C5911" w:rsidRPr="0068189C" w:rsidRDefault="000C5911" w:rsidP="00BA784D">
      <w:pPr>
        <w:ind w:firstLine="708"/>
        <w:jc w:val="both"/>
        <w:rPr>
          <w:b/>
          <w:sz w:val="22"/>
          <w:szCs w:val="22"/>
        </w:rPr>
      </w:pPr>
      <w:r w:rsidRPr="0068189C">
        <w:rPr>
          <w:sz w:val="22"/>
          <w:szCs w:val="22"/>
        </w:rPr>
        <w:t>Тендерная документация предоставляется бесплатно.</w:t>
      </w:r>
      <w:r w:rsidRPr="0068189C">
        <w:rPr>
          <w:b/>
          <w:sz w:val="22"/>
          <w:szCs w:val="22"/>
        </w:rPr>
        <w:t xml:space="preserve">                   </w:t>
      </w:r>
    </w:p>
    <w:p w:rsidR="000C5911" w:rsidRPr="0068189C" w:rsidRDefault="000C5911" w:rsidP="000C5911">
      <w:pPr>
        <w:pStyle w:val="a5"/>
        <w:numPr>
          <w:ilvl w:val="0"/>
          <w:numId w:val="14"/>
        </w:numPr>
        <w:spacing w:before="120" w:after="120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>Общие положения</w:t>
      </w:r>
    </w:p>
    <w:p w:rsidR="00AB3FE9" w:rsidRDefault="000C5911" w:rsidP="00AB3FE9">
      <w:pPr>
        <w:pStyle w:val="a5"/>
        <w:ind w:firstLine="540"/>
        <w:jc w:val="both"/>
        <w:rPr>
          <w:b/>
          <w:i/>
          <w:sz w:val="22"/>
          <w:szCs w:val="22"/>
          <w:lang w:val="ru-RU"/>
        </w:rPr>
      </w:pPr>
      <w:r w:rsidRPr="0068189C">
        <w:rPr>
          <w:sz w:val="22"/>
          <w:szCs w:val="22"/>
        </w:rPr>
        <w:t>1. Тендер проводится с целью выбора поставщика(</w:t>
      </w:r>
      <w:proofErr w:type="spellStart"/>
      <w:r w:rsidRPr="0068189C">
        <w:rPr>
          <w:sz w:val="22"/>
          <w:szCs w:val="22"/>
        </w:rPr>
        <w:t>ов</w:t>
      </w:r>
      <w:proofErr w:type="spellEnd"/>
      <w:r w:rsidRPr="0068189C">
        <w:rPr>
          <w:sz w:val="22"/>
          <w:szCs w:val="22"/>
        </w:rPr>
        <w:t xml:space="preserve">) </w:t>
      </w:r>
      <w:r w:rsidRPr="0068189C">
        <w:rPr>
          <w:b/>
          <w:i/>
          <w:sz w:val="22"/>
          <w:szCs w:val="22"/>
        </w:rPr>
        <w:t xml:space="preserve">по  закупу </w:t>
      </w:r>
      <w:r w:rsidR="00CB7A59" w:rsidRPr="0068189C">
        <w:rPr>
          <w:b/>
          <w:i/>
          <w:sz w:val="22"/>
          <w:szCs w:val="22"/>
          <w:lang w:val="ru-RU"/>
        </w:rPr>
        <w:t>тест-систем</w:t>
      </w:r>
      <w:r w:rsidR="00F43CD7" w:rsidRPr="0068189C">
        <w:rPr>
          <w:b/>
          <w:i/>
          <w:sz w:val="22"/>
          <w:szCs w:val="22"/>
          <w:lang w:val="ru-RU"/>
        </w:rPr>
        <w:t>, расходных материалов</w:t>
      </w:r>
      <w:r w:rsidRPr="0068189C">
        <w:rPr>
          <w:b/>
          <w:i/>
          <w:sz w:val="22"/>
          <w:szCs w:val="22"/>
          <w:lang w:val="ru-RU"/>
        </w:rPr>
        <w:t xml:space="preserve"> </w:t>
      </w:r>
      <w:r w:rsidRPr="0068189C">
        <w:rPr>
          <w:b/>
          <w:i/>
          <w:sz w:val="22"/>
          <w:szCs w:val="22"/>
        </w:rPr>
        <w:t xml:space="preserve"> на 2018 год за счет средств </w:t>
      </w:r>
      <w:r w:rsidR="00CB7A59" w:rsidRPr="0068189C">
        <w:rPr>
          <w:b/>
          <w:i/>
          <w:sz w:val="22"/>
          <w:szCs w:val="22"/>
          <w:lang w:val="ru-RU"/>
        </w:rPr>
        <w:t>республиканского бюджета</w:t>
      </w:r>
      <w:r w:rsidRPr="0068189C">
        <w:rPr>
          <w:b/>
          <w:i/>
          <w:sz w:val="22"/>
          <w:szCs w:val="22"/>
        </w:rPr>
        <w:t xml:space="preserve">. </w:t>
      </w:r>
    </w:p>
    <w:p w:rsidR="000C5911" w:rsidRPr="0068189C" w:rsidRDefault="000C5911" w:rsidP="00AB3FE9">
      <w:pPr>
        <w:pStyle w:val="a5"/>
        <w:ind w:firstLine="540"/>
        <w:jc w:val="both"/>
        <w:rPr>
          <w:sz w:val="22"/>
          <w:szCs w:val="22"/>
        </w:rPr>
      </w:pPr>
      <w:r w:rsidRPr="0068189C">
        <w:rPr>
          <w:sz w:val="22"/>
          <w:szCs w:val="22"/>
        </w:rPr>
        <w:t xml:space="preserve"> Настоящая тендерная документация включает в себя: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1) Перечень документов, </w:t>
      </w:r>
      <w:r w:rsidRPr="0068189C">
        <w:rPr>
          <w:color w:val="000000"/>
          <w:sz w:val="22"/>
          <w:szCs w:val="22"/>
        </w:rPr>
        <w:t>подлежащих представлению потенциальным поставщиком в подтверждение его соответствия требованиям главы 3 и закупаемых товаров - главе 4 настоящих Правил</w:t>
      </w:r>
      <w:r w:rsidRPr="0068189C">
        <w:rPr>
          <w:rStyle w:val="s0"/>
          <w:sz w:val="22"/>
          <w:szCs w:val="22"/>
        </w:rPr>
        <w:t>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технические и качественные характеристики закупаемых товаров, включая технические спецификации;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объем закупаемых товаров и суммы, выделенные для их закупа по каждому лоту.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место, сроки и другие условия поставки;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5) условия платежей и проект договора закупа по формам, утвержденным уполномоченным органом в области здравоохранения;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требования к языкам тендерной заявки, договора закупа;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7) требования к оформлению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8) порядок, форму и сроки внесения гарантийного обеспечения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9) указание на возможность и порядок отзыва тендерной заявки;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10) место и окончательный срок приема тендерных </w:t>
      </w:r>
      <w:proofErr w:type="gramStart"/>
      <w:r w:rsidRPr="0068189C">
        <w:rPr>
          <w:rStyle w:val="s0"/>
          <w:sz w:val="22"/>
          <w:szCs w:val="22"/>
        </w:rPr>
        <w:t>заявок</w:t>
      </w:r>
      <w:proofErr w:type="gramEnd"/>
      <w:r w:rsidRPr="0068189C">
        <w:rPr>
          <w:rStyle w:val="s0"/>
          <w:sz w:val="22"/>
          <w:szCs w:val="22"/>
        </w:rPr>
        <w:t xml:space="preserve"> и срок их действия;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12) место, дату, время и процедуру вскрытия конвертов с тендерными заявками;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13) процедуру рассмотрения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14) условия предоставления потенциальным поставщикам - отечественным товаропроизводителям поддержки, определенные Правилами;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15) условия внесения, форму, объем и способ гарантийного обеспечения договора закупа;</w:t>
      </w:r>
    </w:p>
    <w:p w:rsidR="000C5911" w:rsidRPr="0068189C" w:rsidRDefault="00AB3FE9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</w:t>
      </w:r>
    </w:p>
    <w:p w:rsidR="000C5911" w:rsidRPr="0068189C" w:rsidRDefault="004E35BD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lastRenderedPageBreak/>
        <w:t>16</w:t>
      </w:r>
      <w:r w:rsidR="000C5911" w:rsidRPr="0068189C">
        <w:rPr>
          <w:rStyle w:val="s0"/>
          <w:sz w:val="22"/>
          <w:szCs w:val="22"/>
        </w:rPr>
        <w:t>) сведения о квалификации согласно форме, утвержденной уполномоченным органом в области здравоохранения;</w:t>
      </w:r>
    </w:p>
    <w:p w:rsidR="000C5911" w:rsidRPr="0068189C" w:rsidRDefault="004E35BD" w:rsidP="00BA784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17</w:t>
      </w:r>
      <w:r w:rsidR="000C5911" w:rsidRPr="0068189C">
        <w:rPr>
          <w:rStyle w:val="s0"/>
          <w:sz w:val="22"/>
          <w:szCs w:val="22"/>
        </w:rPr>
        <w:t xml:space="preserve">) требования к товарам, установленные </w:t>
      </w:r>
      <w:hyperlink w:anchor="sub2000" w:history="1">
        <w:r w:rsidR="000C5911" w:rsidRPr="0068189C">
          <w:rPr>
            <w:rStyle w:val="af3"/>
            <w:sz w:val="22"/>
            <w:szCs w:val="22"/>
          </w:rPr>
          <w:t>главой 4</w:t>
        </w:r>
      </w:hyperlink>
      <w:r w:rsidR="000C5911" w:rsidRPr="0068189C">
        <w:rPr>
          <w:rStyle w:val="s0"/>
          <w:sz w:val="22"/>
          <w:szCs w:val="22"/>
        </w:rPr>
        <w:t xml:space="preserve"> настоящих Правил.</w:t>
      </w:r>
    </w:p>
    <w:p w:rsidR="00BA784D" w:rsidRPr="0068189C" w:rsidRDefault="00BA784D" w:rsidP="00BA784D">
      <w:pPr>
        <w:ind w:firstLine="400"/>
        <w:jc w:val="both"/>
        <w:rPr>
          <w:color w:val="FF0000"/>
          <w:sz w:val="22"/>
          <w:szCs w:val="22"/>
        </w:rPr>
      </w:pPr>
    </w:p>
    <w:p w:rsidR="000C5911" w:rsidRPr="004E35BD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4E35BD">
        <w:rPr>
          <w:rStyle w:val="s0"/>
          <w:sz w:val="22"/>
          <w:szCs w:val="22"/>
        </w:rPr>
        <w:t xml:space="preserve">2. Перечень документов, </w:t>
      </w:r>
      <w:r w:rsidRPr="004E35BD">
        <w:rPr>
          <w:color w:val="000000"/>
          <w:sz w:val="22"/>
          <w:szCs w:val="22"/>
        </w:rPr>
        <w:t>подлежащих представлению потенциальным поставщиком в подтверждение его соответствия требованиям главы 3 и закупаемых товаров - главе 4 настоящих Правил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r w:rsidRPr="0068189C">
        <w:rPr>
          <w:color w:val="000000"/>
          <w:sz w:val="22"/>
          <w:szCs w:val="22"/>
        </w:rPr>
        <w:t xml:space="preserve">Тендерная заявка состоит из основной части, технической части и гарантийного обеспечения. </w:t>
      </w:r>
      <w:proofErr w:type="gramStart"/>
      <w:r w:rsidRPr="0068189C">
        <w:rPr>
          <w:color w:val="000000"/>
          <w:sz w:val="22"/>
          <w:szCs w:val="22"/>
        </w:rPr>
        <w:t>В случае привлечения соисполнителя, потенциальный поставщик также прилагает к тендерной заявке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органов, подтверждающих права соисполнителя на осуществление деятельности или действий (операций), а также документы, указанные</w:t>
      </w:r>
      <w:proofErr w:type="gramEnd"/>
      <w:r w:rsidRPr="0068189C">
        <w:rPr>
          <w:color w:val="000000"/>
          <w:sz w:val="22"/>
          <w:szCs w:val="22"/>
        </w:rPr>
        <w:t xml:space="preserve"> </w:t>
      </w:r>
      <w:proofErr w:type="gramStart"/>
      <w:r w:rsidRPr="0068189C">
        <w:rPr>
          <w:color w:val="000000"/>
          <w:sz w:val="22"/>
          <w:szCs w:val="22"/>
        </w:rPr>
        <w:t>в подпунктах 19), 20) пункта 64 настоящих Правил</w:t>
      </w:r>
      <w:r w:rsidRPr="0068189C">
        <w:rPr>
          <w:rStyle w:val="s0"/>
          <w:sz w:val="22"/>
          <w:szCs w:val="22"/>
        </w:rPr>
        <w:t>.</w:t>
      </w:r>
      <w:proofErr w:type="gramEnd"/>
    </w:p>
    <w:p w:rsidR="000C5911" w:rsidRPr="004E35BD" w:rsidRDefault="000C5911" w:rsidP="000C5911">
      <w:pPr>
        <w:ind w:firstLine="400"/>
        <w:jc w:val="both"/>
        <w:rPr>
          <w:sz w:val="22"/>
          <w:szCs w:val="22"/>
        </w:rPr>
      </w:pPr>
      <w:r w:rsidRPr="004E35BD">
        <w:rPr>
          <w:rStyle w:val="s0"/>
          <w:sz w:val="22"/>
          <w:szCs w:val="22"/>
        </w:rPr>
        <w:t>2. Основная часть тендерной заявки содержит: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1) заявку на участие в тендере по форме, согласно </w:t>
      </w:r>
      <w:r w:rsidRPr="0068189C">
        <w:rPr>
          <w:rStyle w:val="s0"/>
          <w:i/>
          <w:sz w:val="22"/>
          <w:szCs w:val="22"/>
        </w:rPr>
        <w:t>приложению 3</w:t>
      </w:r>
      <w:r w:rsidRPr="0068189C">
        <w:rPr>
          <w:rStyle w:val="s0"/>
          <w:sz w:val="22"/>
          <w:szCs w:val="22"/>
        </w:rPr>
        <w:t xml:space="preserve"> к тендерной документации. На электронном носителе представляется опись прилагаемых к заявке документов по форме, согласно </w:t>
      </w:r>
      <w:r w:rsidRPr="0068189C">
        <w:rPr>
          <w:rStyle w:val="s0"/>
          <w:i/>
          <w:sz w:val="22"/>
          <w:szCs w:val="22"/>
        </w:rPr>
        <w:t>приложению 4</w:t>
      </w:r>
      <w:r w:rsidRPr="0068189C">
        <w:rPr>
          <w:rStyle w:val="s0"/>
          <w:sz w:val="22"/>
          <w:szCs w:val="22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копию устава для юридического лица (в случае, 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 или выписка из реестра действующих держателей акций после даты объявления);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документа, удостоверяющую личность;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5) </w:t>
      </w:r>
      <w:r w:rsidRPr="0068189C">
        <w:rPr>
          <w:color w:val="000000"/>
          <w:sz w:val="22"/>
          <w:szCs w:val="22"/>
        </w:rPr>
        <w:t>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посредством веб-портала «электронного правительства» не ранее одного месяца, предшествующего дате вскрытия конвертов;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 xml:space="preserve">7) </w:t>
      </w:r>
      <w:r w:rsidRPr="0068189C">
        <w:rPr>
          <w:color w:val="000000"/>
          <w:sz w:val="22"/>
          <w:szCs w:val="22"/>
        </w:rPr>
        <w:t>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 от 31 января 2011 года № 3 (зарегистрирован в Реестре государственной</w:t>
      </w:r>
      <w:proofErr w:type="gramEnd"/>
      <w:r w:rsidRPr="0068189C">
        <w:rPr>
          <w:color w:val="000000"/>
          <w:sz w:val="22"/>
          <w:szCs w:val="22"/>
        </w:rPr>
        <w:t xml:space="preserve"> </w:t>
      </w:r>
      <w:proofErr w:type="gramStart"/>
      <w:r w:rsidRPr="0068189C">
        <w:rPr>
          <w:color w:val="000000"/>
          <w:sz w:val="22"/>
          <w:szCs w:val="22"/>
        </w:rPr>
        <w:t>регистрации нормативных правовых актов под № 6793),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филиалов и представительств потенциального поставщика, расположенных за границей), выданной не ранее одного месяца, предшествующего дате вскрытия конвертов</w:t>
      </w:r>
      <w:r w:rsidR="00783D4E">
        <w:rPr>
          <w:color w:val="000000"/>
          <w:sz w:val="22"/>
          <w:szCs w:val="22"/>
        </w:rPr>
        <w:t xml:space="preserve">, </w:t>
      </w:r>
      <w:r w:rsidR="00783D4E" w:rsidRPr="0068189C">
        <w:rPr>
          <w:rStyle w:val="s0"/>
          <w:sz w:val="22"/>
          <w:szCs w:val="22"/>
        </w:rPr>
        <w:t>согласно</w:t>
      </w:r>
      <w:r w:rsidR="00783D4E" w:rsidRPr="0068189C">
        <w:rPr>
          <w:rStyle w:val="s0"/>
          <w:i/>
          <w:sz w:val="22"/>
          <w:szCs w:val="22"/>
        </w:rPr>
        <w:t xml:space="preserve"> приложению </w:t>
      </w:r>
      <w:r w:rsidR="00783D4E">
        <w:rPr>
          <w:rStyle w:val="s0"/>
          <w:i/>
          <w:sz w:val="22"/>
          <w:szCs w:val="22"/>
        </w:rPr>
        <w:t>5</w:t>
      </w:r>
      <w:r w:rsidR="00783D4E">
        <w:rPr>
          <w:color w:val="000000"/>
          <w:sz w:val="22"/>
          <w:szCs w:val="22"/>
        </w:rPr>
        <w:t xml:space="preserve">  </w:t>
      </w:r>
      <w:r w:rsidR="00783D4E" w:rsidRPr="0068189C">
        <w:rPr>
          <w:rStyle w:val="s0"/>
          <w:sz w:val="22"/>
          <w:szCs w:val="22"/>
        </w:rPr>
        <w:t>к тендерной документации</w:t>
      </w:r>
      <w:r w:rsidRPr="0068189C">
        <w:rPr>
          <w:color w:val="000000"/>
          <w:sz w:val="22"/>
          <w:szCs w:val="22"/>
        </w:rPr>
        <w:t>;</w:t>
      </w:r>
      <w:proofErr w:type="gramEnd"/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8) сведения о квалификации по форме, согласно</w:t>
      </w:r>
      <w:r w:rsidRPr="0068189C">
        <w:rPr>
          <w:rStyle w:val="s0"/>
          <w:i/>
          <w:sz w:val="22"/>
          <w:szCs w:val="22"/>
        </w:rPr>
        <w:t xml:space="preserve"> приложению 6</w:t>
      </w:r>
      <w:r w:rsidRPr="0068189C">
        <w:rPr>
          <w:rStyle w:val="s0"/>
          <w:sz w:val="22"/>
          <w:szCs w:val="22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9) </w:t>
      </w:r>
      <w:r w:rsidRPr="0068189C">
        <w:rPr>
          <w:color w:val="000000"/>
          <w:sz w:val="22"/>
          <w:szCs w:val="22"/>
        </w:rPr>
        <w:t>копию сертификата о соответствии объекта и производства требованиям надлежащей производственной практики (GMP) при закупе лекарственных средств и заключении долгосрочных договоров поставки лекарственных сре</w:t>
      </w:r>
      <w:proofErr w:type="gramStart"/>
      <w:r w:rsidRPr="0068189C">
        <w:rPr>
          <w:color w:val="000000"/>
          <w:sz w:val="22"/>
          <w:szCs w:val="22"/>
        </w:rPr>
        <w:t>дств дл</w:t>
      </w:r>
      <w:proofErr w:type="gramEnd"/>
      <w:r w:rsidRPr="0068189C">
        <w:rPr>
          <w:color w:val="000000"/>
          <w:sz w:val="22"/>
          <w:szCs w:val="22"/>
        </w:rPr>
        <w:t>я получения преимущества на заключение договора закупа или договора поставки (для отечественных товаропроизводителей);</w:t>
      </w:r>
    </w:p>
    <w:p w:rsidR="000C5911" w:rsidRPr="0068189C" w:rsidRDefault="000C5911" w:rsidP="000C5911">
      <w:pPr>
        <w:jc w:val="both"/>
        <w:rPr>
          <w:sz w:val="22"/>
          <w:szCs w:val="22"/>
        </w:rPr>
      </w:pPr>
      <w:bookmarkStart w:id="0" w:name="z294"/>
      <w:r w:rsidRPr="0068189C">
        <w:rPr>
          <w:color w:val="000000"/>
          <w:sz w:val="22"/>
          <w:szCs w:val="22"/>
        </w:rPr>
        <w:t>      копию сертификата о соответствии объекта требованиям надлежащей дистрибьюторской практики (GDP) при закупе лекарственных средств, изделий медицинского назначения и фармацевтических услуг для получения преимущества на заключение договора закупа или договора поставки;</w:t>
      </w:r>
    </w:p>
    <w:p w:rsidR="000C5911" w:rsidRPr="0068189C" w:rsidRDefault="000C5911" w:rsidP="000C5911">
      <w:pPr>
        <w:jc w:val="both"/>
        <w:rPr>
          <w:sz w:val="22"/>
          <w:szCs w:val="22"/>
        </w:rPr>
      </w:pPr>
      <w:bookmarkStart w:id="1" w:name="z295"/>
      <w:bookmarkEnd w:id="0"/>
      <w:r w:rsidRPr="0068189C">
        <w:rPr>
          <w:color w:val="000000"/>
          <w:sz w:val="22"/>
          <w:szCs w:val="22"/>
        </w:rPr>
        <w:t>      копию сертификата о соответствии объекта требованиям надлежащей аптечной практики (GPP) при закупе фармацевтических услуг для получения преимущества на заключение договора закупа или договора поставки;</w:t>
      </w:r>
      <w:bookmarkEnd w:id="1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10)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им представляются оригинал или копия письма органа </w:t>
      </w:r>
      <w:r w:rsidRPr="0068189C">
        <w:rPr>
          <w:rStyle w:val="s0"/>
          <w:sz w:val="22"/>
          <w:szCs w:val="22"/>
        </w:rPr>
        <w:lastRenderedPageBreak/>
        <w:t>государственных доходов Республики Казахстан о том, что данный потенциальный поставщик - нерезидент Республики Казахстан и не состоит на налоговом учете;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11) заявленную потенциальным поставщиком таблицу цен по формам, </w:t>
      </w:r>
      <w:r w:rsidRPr="0068189C">
        <w:rPr>
          <w:rStyle w:val="s0"/>
          <w:i/>
          <w:sz w:val="22"/>
          <w:szCs w:val="22"/>
        </w:rPr>
        <w:t xml:space="preserve">приложений 7 </w:t>
      </w:r>
      <w:r w:rsidRPr="0068189C">
        <w:rPr>
          <w:rStyle w:val="s0"/>
          <w:sz w:val="22"/>
          <w:szCs w:val="22"/>
        </w:rPr>
        <w:t>к тендерной документации, включающую фактические затраты потенциального поставщика, из которых формируется конечная цена заявленных лекарственных средств, изделий медицинского назначения, медицинской техники и (или) фармацевтической услуги, включая цену сопутствующих услуг;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12) сопутствующие услуги;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13) оригинал документа, подтверждающего внесение гарантийного обеспечения тендерной заявки</w:t>
      </w:r>
      <w:r w:rsidR="00783D4E">
        <w:rPr>
          <w:rStyle w:val="s0"/>
          <w:sz w:val="22"/>
          <w:szCs w:val="22"/>
        </w:rPr>
        <w:t xml:space="preserve"> согласно </w:t>
      </w:r>
      <w:r w:rsidR="00783D4E" w:rsidRPr="0068189C">
        <w:rPr>
          <w:rStyle w:val="s0"/>
          <w:i/>
          <w:sz w:val="22"/>
          <w:szCs w:val="22"/>
        </w:rPr>
        <w:t xml:space="preserve">приложений </w:t>
      </w:r>
      <w:r w:rsidR="00783D4E">
        <w:rPr>
          <w:rStyle w:val="s0"/>
          <w:i/>
          <w:sz w:val="22"/>
          <w:szCs w:val="22"/>
        </w:rPr>
        <w:t>8</w:t>
      </w:r>
      <w:r w:rsidR="00783D4E" w:rsidRPr="0068189C">
        <w:rPr>
          <w:rStyle w:val="s0"/>
          <w:i/>
          <w:sz w:val="22"/>
          <w:szCs w:val="22"/>
        </w:rPr>
        <w:t xml:space="preserve"> </w:t>
      </w:r>
      <w:r w:rsidR="00783D4E" w:rsidRPr="0068189C">
        <w:rPr>
          <w:rStyle w:val="s0"/>
          <w:sz w:val="22"/>
          <w:szCs w:val="22"/>
        </w:rPr>
        <w:t>к тендерной документации</w:t>
      </w:r>
      <w:proofErr w:type="gramStart"/>
      <w:r w:rsidR="00783D4E" w:rsidRPr="0068189C">
        <w:rPr>
          <w:rStyle w:val="s0"/>
          <w:sz w:val="22"/>
          <w:szCs w:val="22"/>
        </w:rPr>
        <w:t>,</w:t>
      </w:r>
      <w:r w:rsidRPr="0068189C">
        <w:rPr>
          <w:rStyle w:val="s0"/>
          <w:sz w:val="22"/>
          <w:szCs w:val="22"/>
        </w:rPr>
        <w:t>;</w:t>
      </w:r>
      <w:proofErr w:type="gramEnd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14) </w:t>
      </w:r>
      <w:r w:rsidRPr="0068189C">
        <w:rPr>
          <w:color w:val="000000"/>
          <w:sz w:val="22"/>
          <w:szCs w:val="22"/>
        </w:rPr>
        <w:t>копию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- акта санитарно-эпидемиологического обследования о наличии "</w:t>
      </w:r>
      <w:proofErr w:type="spellStart"/>
      <w:r w:rsidRPr="0068189C">
        <w:rPr>
          <w:color w:val="000000"/>
          <w:sz w:val="22"/>
          <w:szCs w:val="22"/>
        </w:rPr>
        <w:t>холодовой</w:t>
      </w:r>
      <w:proofErr w:type="spellEnd"/>
      <w:r w:rsidRPr="0068189C">
        <w:rPr>
          <w:color w:val="000000"/>
          <w:sz w:val="22"/>
          <w:szCs w:val="22"/>
        </w:rPr>
        <w:t xml:space="preserve"> цепи" (акты должны быть выданы не позднее одного года до даты вскрытия конвертов с заявками). В случаях представления потенциальным поставщиком сертификата надлежащей дистрибьюторской практики (GDP), отечественным товаропроизводителем - сертификата о соответствии объекта требованиям надлежащей производственной практики (GMP) или сертификата о соответствии объекта требованиям надлежащей аптечной практики (GPP), вышеуказанные акты не представляются;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15) </w:t>
      </w:r>
      <w:r w:rsidRPr="0068189C">
        <w:rPr>
          <w:color w:val="000000"/>
          <w:sz w:val="22"/>
          <w:szCs w:val="22"/>
        </w:rPr>
        <w:t>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16) письмо об отсутствии </w:t>
      </w:r>
      <w:proofErr w:type="spellStart"/>
      <w:r w:rsidRPr="0068189C">
        <w:rPr>
          <w:color w:val="000000"/>
          <w:sz w:val="22"/>
          <w:szCs w:val="22"/>
        </w:rPr>
        <w:t>аффилированности</w:t>
      </w:r>
      <w:proofErr w:type="spellEnd"/>
      <w:r w:rsidRPr="0068189C">
        <w:rPr>
          <w:color w:val="000000"/>
          <w:sz w:val="22"/>
          <w:szCs w:val="22"/>
        </w:rPr>
        <w:t xml:space="preserve"> в соответствии с пунктом 9 настоящих Правил;</w:t>
      </w:r>
      <w:bookmarkStart w:id="2" w:name="z304"/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>17) письмо о согласии на расторжение договора закупа в случае выявления фактов, указанных в пункте 9 настоящих Правил, в порядке, установленном настоящими Правилами;</w:t>
      </w:r>
      <w:bookmarkStart w:id="3" w:name="z307"/>
      <w:bookmarkEnd w:id="2"/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color w:val="000000"/>
          <w:sz w:val="22"/>
          <w:szCs w:val="22"/>
        </w:rPr>
        <w:t>18) копию документа, подтверждающего владение на праве собственности или праве владения и пользования объектом фармацевтической деятельности, в соответствии с адресом, указанным в разрешении и (или) уведомлении на занятие соответствующей фармацевтической деятельностью и (или) реализацию изделий медицинского назначения.</w:t>
      </w:r>
    </w:p>
    <w:p w:rsidR="000C5911" w:rsidRPr="004E35BD" w:rsidRDefault="000C5911" w:rsidP="000C5911">
      <w:pPr>
        <w:ind w:firstLine="400"/>
        <w:jc w:val="both"/>
        <w:rPr>
          <w:sz w:val="22"/>
          <w:szCs w:val="22"/>
        </w:rPr>
      </w:pPr>
      <w:bookmarkStart w:id="4" w:name="SUB6300"/>
      <w:bookmarkEnd w:id="3"/>
      <w:bookmarkEnd w:id="4"/>
      <w:r w:rsidRPr="004E35BD">
        <w:rPr>
          <w:rStyle w:val="s0"/>
          <w:sz w:val="22"/>
          <w:szCs w:val="22"/>
        </w:rPr>
        <w:t>3. Техническая часть тендерной заявки содержит: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технические спецификации с указанием точных технических характеристик заявленного товара на бумажном носителе (при заявлении медицинской техники также на электронном носителе в формате *</w:t>
      </w:r>
      <w:proofErr w:type="spellStart"/>
      <w:r w:rsidRPr="0068189C">
        <w:rPr>
          <w:rStyle w:val="s0"/>
          <w:sz w:val="22"/>
          <w:szCs w:val="22"/>
        </w:rPr>
        <w:t>doc</w:t>
      </w:r>
      <w:proofErr w:type="spellEnd"/>
      <w:r w:rsidRPr="0068189C">
        <w:rPr>
          <w:rStyle w:val="s0"/>
          <w:sz w:val="22"/>
          <w:szCs w:val="22"/>
        </w:rPr>
        <w:t>);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2) документы, подтверждающие соответствие предлагаемых товаров требованиям настоящих Правил и тендерной документации.</w:t>
      </w:r>
      <w:bookmarkStart w:id="5" w:name="SUB6400"/>
      <w:bookmarkStart w:id="6" w:name="SUB6500"/>
      <w:bookmarkEnd w:id="5"/>
      <w:bookmarkEnd w:id="6"/>
      <w:r w:rsidR="004E35BD">
        <w:rPr>
          <w:rStyle w:val="s0"/>
          <w:sz w:val="22"/>
          <w:szCs w:val="22"/>
        </w:rPr>
        <w:t xml:space="preserve"> </w:t>
      </w:r>
    </w:p>
    <w:p w:rsidR="000C5911" w:rsidRPr="004E35BD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4E35BD">
        <w:rPr>
          <w:rStyle w:val="s0"/>
          <w:sz w:val="22"/>
          <w:szCs w:val="22"/>
        </w:rPr>
        <w:t>4. Требования к потенциальным поставщикам товаров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 потенциальным поставщикам желающих принять участие в тендере</w:t>
      </w:r>
      <w:r w:rsidRPr="0068189C">
        <w:rPr>
          <w:sz w:val="22"/>
          <w:szCs w:val="22"/>
        </w:rPr>
        <w:t xml:space="preserve"> </w:t>
      </w:r>
      <w:r w:rsidRPr="0068189C">
        <w:rPr>
          <w:rStyle w:val="s0"/>
          <w:sz w:val="22"/>
          <w:szCs w:val="22"/>
        </w:rPr>
        <w:t>предъявляются следующие квалификационные требования: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  <w:bookmarkStart w:id="7" w:name="z142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2) опыт работы на фармацевтическом рынке Республики Казахстан не менее одного года (данное требование не распространяется на производителей);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" w:name="z143"/>
      <w:bookmarkEnd w:id="7"/>
      <w:r w:rsidRPr="0068189C">
        <w:rPr>
          <w:color w:val="000000"/>
          <w:sz w:val="22"/>
          <w:szCs w:val="22"/>
        </w:rPr>
        <w:t>3) платежеспособность - не иметь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9" w:name="z144"/>
      <w:bookmarkEnd w:id="8"/>
      <w:r w:rsidRPr="0068189C">
        <w:rPr>
          <w:color w:val="000000"/>
          <w:sz w:val="22"/>
          <w:szCs w:val="22"/>
        </w:rPr>
        <w:t>4) не подлежать процедуре банкротства либо ликвидации, финансово-хозяйственная деятельность не должна быть приостановлена в соответствии с законодательными актами Республики Казахстан на момент проведения закупок;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10" w:name="z145"/>
      <w:bookmarkEnd w:id="9"/>
      <w:r w:rsidRPr="0068189C">
        <w:rPr>
          <w:color w:val="000000"/>
          <w:sz w:val="22"/>
          <w:szCs w:val="22"/>
        </w:rPr>
        <w:t>5) не состоять в перечне недобросовестных потенциальных поставщиков (поставщиков);</w:t>
      </w:r>
    </w:p>
    <w:bookmarkEnd w:id="10"/>
    <w:p w:rsidR="000C5911" w:rsidRPr="0068189C" w:rsidRDefault="000C5911" w:rsidP="009C3643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6) правоспособность потенциального поставщика, осуществляющего виды деятельности, на занятие которыми необходимо получение разрешения, направление уведомления, подтверждается посредством информационных систем государственных органов в соответствии с Законом Республики Казахстан от 24 ноября 2015 года "Об информатизации".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уведомлениях".</w:t>
      </w:r>
    </w:p>
    <w:p w:rsidR="000C5911" w:rsidRPr="0068189C" w:rsidRDefault="00BA784D" w:rsidP="004E35BD">
      <w:pPr>
        <w:pStyle w:val="a5"/>
        <w:spacing w:before="0" w:after="0"/>
        <w:ind w:left="1070"/>
        <w:jc w:val="center"/>
        <w:rPr>
          <w:rStyle w:val="s0"/>
          <w:sz w:val="22"/>
          <w:szCs w:val="22"/>
          <w:lang w:val="ru-RU"/>
        </w:rPr>
      </w:pPr>
      <w:r w:rsidRPr="0068189C">
        <w:rPr>
          <w:b/>
          <w:sz w:val="22"/>
          <w:szCs w:val="22"/>
          <w:lang w:val="ru-RU"/>
        </w:rPr>
        <w:t>2</w:t>
      </w:r>
      <w:r w:rsidR="000C5911" w:rsidRPr="0068189C">
        <w:rPr>
          <w:b/>
          <w:sz w:val="22"/>
          <w:szCs w:val="22"/>
          <w:lang w:val="ru-RU"/>
        </w:rPr>
        <w:t>. Т</w:t>
      </w:r>
      <w:proofErr w:type="spellStart"/>
      <w:r w:rsidR="000C5911" w:rsidRPr="0068189C">
        <w:rPr>
          <w:rStyle w:val="s0"/>
          <w:b/>
          <w:sz w:val="22"/>
          <w:szCs w:val="22"/>
        </w:rPr>
        <w:t>ехнические</w:t>
      </w:r>
      <w:proofErr w:type="spellEnd"/>
      <w:r w:rsidR="000C5911" w:rsidRPr="0068189C">
        <w:rPr>
          <w:rStyle w:val="s0"/>
          <w:b/>
          <w:sz w:val="22"/>
          <w:szCs w:val="22"/>
        </w:rPr>
        <w:t xml:space="preserve"> и качественные характеристики закупаемых </w:t>
      </w:r>
      <w:r w:rsidR="000C5911" w:rsidRPr="0068189C">
        <w:rPr>
          <w:rStyle w:val="s0"/>
          <w:b/>
          <w:sz w:val="22"/>
          <w:szCs w:val="22"/>
          <w:lang w:val="ru-RU"/>
        </w:rPr>
        <w:t>товаров</w:t>
      </w:r>
      <w:r w:rsidR="000C5911" w:rsidRPr="0068189C">
        <w:rPr>
          <w:rStyle w:val="s0"/>
          <w:b/>
          <w:sz w:val="22"/>
          <w:szCs w:val="22"/>
        </w:rPr>
        <w:t>, включая технические спецификации</w:t>
      </w:r>
      <w:r w:rsidR="000C5911" w:rsidRPr="0068189C">
        <w:rPr>
          <w:rStyle w:val="s0"/>
          <w:b/>
          <w:sz w:val="22"/>
          <w:szCs w:val="22"/>
          <w:lang w:val="ru-RU"/>
        </w:rPr>
        <w:t xml:space="preserve"> </w:t>
      </w:r>
    </w:p>
    <w:p w:rsidR="000C5911" w:rsidRPr="0068189C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>1. Т</w:t>
      </w:r>
      <w:proofErr w:type="spellStart"/>
      <w:r w:rsidRPr="0068189C">
        <w:rPr>
          <w:rStyle w:val="s0"/>
          <w:sz w:val="22"/>
          <w:szCs w:val="22"/>
        </w:rPr>
        <w:t>ехнические</w:t>
      </w:r>
      <w:proofErr w:type="spellEnd"/>
      <w:r w:rsidRPr="0068189C">
        <w:rPr>
          <w:rStyle w:val="s0"/>
          <w:sz w:val="22"/>
          <w:szCs w:val="22"/>
        </w:rPr>
        <w:t xml:space="preserve"> и качественные характеристики закупаемых </w:t>
      </w:r>
      <w:r w:rsidRPr="0068189C">
        <w:rPr>
          <w:rStyle w:val="s0"/>
          <w:sz w:val="22"/>
          <w:szCs w:val="22"/>
          <w:lang w:val="ru-RU"/>
        </w:rPr>
        <w:t>товаров</w:t>
      </w:r>
      <w:r w:rsidRPr="0068189C">
        <w:rPr>
          <w:rStyle w:val="s0"/>
          <w:sz w:val="22"/>
          <w:szCs w:val="22"/>
        </w:rPr>
        <w:t xml:space="preserve">, </w:t>
      </w:r>
      <w:proofErr w:type="gramStart"/>
      <w:r w:rsidRPr="0068189C">
        <w:rPr>
          <w:rStyle w:val="s0"/>
          <w:sz w:val="22"/>
          <w:szCs w:val="22"/>
        </w:rPr>
        <w:t>включая технические спецификации</w:t>
      </w:r>
      <w:r w:rsidRPr="0068189C">
        <w:rPr>
          <w:rStyle w:val="s0"/>
          <w:sz w:val="22"/>
          <w:szCs w:val="22"/>
          <w:lang w:val="ru-RU"/>
        </w:rPr>
        <w:t xml:space="preserve"> указаны в </w:t>
      </w:r>
      <w:r w:rsidRPr="0068189C">
        <w:rPr>
          <w:rStyle w:val="s0"/>
          <w:i/>
          <w:sz w:val="22"/>
          <w:szCs w:val="22"/>
          <w:lang w:val="ru-RU"/>
        </w:rPr>
        <w:t>приложении</w:t>
      </w:r>
      <w:proofErr w:type="gramEnd"/>
      <w:r w:rsidRPr="0068189C">
        <w:rPr>
          <w:rStyle w:val="s0"/>
          <w:i/>
          <w:sz w:val="22"/>
          <w:szCs w:val="22"/>
          <w:lang w:val="ru-RU"/>
        </w:rPr>
        <w:t xml:space="preserve"> 2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 </w:t>
      </w:r>
    </w:p>
    <w:p w:rsidR="00BA784D" w:rsidRPr="0068189C" w:rsidRDefault="00BA784D" w:rsidP="00BA784D">
      <w:pPr>
        <w:pStyle w:val="a5"/>
        <w:spacing w:before="0" w:after="0"/>
        <w:ind w:left="1070"/>
        <w:jc w:val="center"/>
        <w:rPr>
          <w:b/>
          <w:sz w:val="22"/>
          <w:szCs w:val="22"/>
          <w:lang w:val="ru-RU"/>
        </w:rPr>
      </w:pPr>
      <w:r w:rsidRPr="0068189C">
        <w:rPr>
          <w:b/>
          <w:sz w:val="22"/>
          <w:szCs w:val="22"/>
          <w:lang w:val="ru-RU"/>
        </w:rPr>
        <w:t xml:space="preserve">3. </w:t>
      </w:r>
      <w:r w:rsidRPr="0068189C">
        <w:rPr>
          <w:rStyle w:val="s0"/>
          <w:b/>
          <w:sz w:val="22"/>
          <w:szCs w:val="22"/>
          <w:lang w:val="kk-KZ"/>
        </w:rPr>
        <w:t>О</w:t>
      </w:r>
      <w:proofErr w:type="spellStart"/>
      <w:r w:rsidRPr="0068189C">
        <w:rPr>
          <w:rStyle w:val="s0"/>
          <w:b/>
          <w:sz w:val="22"/>
          <w:szCs w:val="22"/>
        </w:rPr>
        <w:t>бъем</w:t>
      </w:r>
      <w:proofErr w:type="spellEnd"/>
      <w:r w:rsidRPr="0068189C">
        <w:rPr>
          <w:rStyle w:val="s0"/>
          <w:b/>
          <w:sz w:val="22"/>
          <w:szCs w:val="22"/>
        </w:rPr>
        <w:t xml:space="preserve"> закупаемых товаров и суммы, выделенные для их закупа по каждому лоту</w:t>
      </w:r>
      <w:r w:rsidRPr="0068189C">
        <w:rPr>
          <w:b/>
          <w:sz w:val="22"/>
          <w:szCs w:val="22"/>
          <w:lang w:val="ru-RU"/>
        </w:rPr>
        <w:t xml:space="preserve"> </w:t>
      </w:r>
    </w:p>
    <w:p w:rsidR="00BA784D" w:rsidRPr="0068189C" w:rsidRDefault="009C3643" w:rsidP="009C3643">
      <w:pPr>
        <w:pStyle w:val="a5"/>
        <w:spacing w:before="0" w:after="0"/>
        <w:ind w:firstLine="708"/>
        <w:jc w:val="both"/>
        <w:rPr>
          <w:rStyle w:val="s0"/>
          <w:sz w:val="22"/>
          <w:szCs w:val="22"/>
          <w:lang w:val="ru-RU"/>
        </w:rPr>
      </w:pPr>
      <w:r w:rsidRPr="0068189C">
        <w:rPr>
          <w:sz w:val="22"/>
          <w:szCs w:val="22"/>
          <w:lang w:val="ru-RU"/>
        </w:rPr>
        <w:lastRenderedPageBreak/>
        <w:t xml:space="preserve">1. </w:t>
      </w:r>
      <w:r w:rsidRPr="0068189C">
        <w:rPr>
          <w:rStyle w:val="s0"/>
          <w:sz w:val="22"/>
          <w:szCs w:val="22"/>
          <w:lang w:val="kk-KZ"/>
        </w:rPr>
        <w:t>О</w:t>
      </w:r>
      <w:proofErr w:type="spellStart"/>
      <w:r w:rsidRPr="0068189C">
        <w:rPr>
          <w:rStyle w:val="s0"/>
          <w:sz w:val="22"/>
          <w:szCs w:val="22"/>
        </w:rPr>
        <w:t>бъем</w:t>
      </w:r>
      <w:proofErr w:type="spellEnd"/>
      <w:r w:rsidRPr="0068189C">
        <w:rPr>
          <w:rStyle w:val="s0"/>
          <w:sz w:val="22"/>
          <w:szCs w:val="22"/>
        </w:rPr>
        <w:t xml:space="preserve"> закупаемых товаров и суммы, выделенные для их закупа по каждому лоту</w:t>
      </w:r>
      <w:r w:rsidRPr="0068189C">
        <w:rPr>
          <w:rStyle w:val="s0"/>
          <w:sz w:val="22"/>
          <w:szCs w:val="22"/>
          <w:lang w:val="ru-RU"/>
        </w:rPr>
        <w:t xml:space="preserve"> указаны в </w:t>
      </w:r>
      <w:r w:rsidRPr="0068189C">
        <w:rPr>
          <w:rStyle w:val="s0"/>
          <w:i/>
          <w:sz w:val="22"/>
          <w:szCs w:val="22"/>
          <w:lang w:val="ru-RU"/>
        </w:rPr>
        <w:t>приложении 1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</w:t>
      </w:r>
    </w:p>
    <w:p w:rsidR="000C5911" w:rsidRPr="0068189C" w:rsidRDefault="000C5911" w:rsidP="000C5911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4. М</w:t>
      </w:r>
      <w:proofErr w:type="spellStart"/>
      <w:r w:rsidRPr="0068189C">
        <w:rPr>
          <w:rStyle w:val="s0"/>
          <w:b/>
          <w:sz w:val="22"/>
          <w:szCs w:val="22"/>
        </w:rPr>
        <w:t>есто</w:t>
      </w:r>
      <w:proofErr w:type="spellEnd"/>
      <w:r w:rsidRPr="0068189C">
        <w:rPr>
          <w:rStyle w:val="s0"/>
          <w:b/>
          <w:sz w:val="22"/>
          <w:szCs w:val="22"/>
        </w:rPr>
        <w:t xml:space="preserve">, сроки и другие условия </w:t>
      </w:r>
      <w:r w:rsidRPr="0068189C">
        <w:rPr>
          <w:rStyle w:val="s0"/>
          <w:b/>
          <w:sz w:val="22"/>
          <w:szCs w:val="22"/>
          <w:lang w:val="ru-RU"/>
        </w:rPr>
        <w:t>поставки товара</w:t>
      </w:r>
    </w:p>
    <w:p w:rsidR="009C3643" w:rsidRPr="0068189C" w:rsidRDefault="000C5911" w:rsidP="009C3643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>1. Место, с</w:t>
      </w:r>
      <w:r w:rsidRPr="0068189C">
        <w:rPr>
          <w:rStyle w:val="s0"/>
          <w:sz w:val="22"/>
          <w:szCs w:val="22"/>
        </w:rPr>
        <w:t xml:space="preserve">роки и другие </w:t>
      </w:r>
      <w:r w:rsidRPr="0068189C">
        <w:rPr>
          <w:rStyle w:val="s0"/>
          <w:sz w:val="22"/>
          <w:szCs w:val="22"/>
          <w:lang w:val="ru-RU"/>
        </w:rPr>
        <w:t xml:space="preserve">условия поставки согласно </w:t>
      </w:r>
      <w:r w:rsidRPr="0068189C">
        <w:rPr>
          <w:rStyle w:val="s0"/>
          <w:i/>
          <w:sz w:val="22"/>
          <w:szCs w:val="22"/>
          <w:lang w:val="ru-RU"/>
        </w:rPr>
        <w:t>приложению 1</w:t>
      </w:r>
      <w:r w:rsidRPr="0068189C">
        <w:rPr>
          <w:rStyle w:val="s0"/>
          <w:sz w:val="22"/>
          <w:szCs w:val="22"/>
          <w:lang w:val="ru-RU"/>
        </w:rPr>
        <w:t xml:space="preserve"> к настоящей тендерной документации. </w:t>
      </w:r>
    </w:p>
    <w:p w:rsidR="000C5911" w:rsidRPr="0068189C" w:rsidRDefault="000C5911" w:rsidP="009C3643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5. У</w:t>
      </w:r>
      <w:proofErr w:type="spellStart"/>
      <w:r w:rsidRPr="0068189C">
        <w:rPr>
          <w:rStyle w:val="s0"/>
          <w:b/>
          <w:sz w:val="22"/>
          <w:szCs w:val="22"/>
        </w:rPr>
        <w:t>словия</w:t>
      </w:r>
      <w:proofErr w:type="spellEnd"/>
      <w:r w:rsidRPr="0068189C">
        <w:rPr>
          <w:rStyle w:val="s0"/>
          <w:b/>
          <w:sz w:val="22"/>
          <w:szCs w:val="22"/>
        </w:rPr>
        <w:t xml:space="preserve"> платежей и проект договора на </w:t>
      </w:r>
      <w:r w:rsidRPr="0068189C">
        <w:rPr>
          <w:rStyle w:val="s0"/>
          <w:b/>
          <w:sz w:val="22"/>
          <w:szCs w:val="22"/>
          <w:lang w:val="ru-RU"/>
        </w:rPr>
        <w:t>товары</w:t>
      </w:r>
    </w:p>
    <w:p w:rsidR="000C5911" w:rsidRPr="0068189C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color w:val="000000"/>
          <w:sz w:val="22"/>
          <w:szCs w:val="22"/>
          <w:lang w:val="ru-RU"/>
        </w:rPr>
        <w:tab/>
        <w:t xml:space="preserve">1. </w:t>
      </w:r>
      <w:r w:rsidRPr="0068189C">
        <w:rPr>
          <w:color w:val="000000"/>
          <w:sz w:val="22"/>
          <w:szCs w:val="22"/>
        </w:rPr>
        <w:t xml:space="preserve">30% авансовый платеж, 70 % по факту </w:t>
      </w:r>
      <w:r w:rsidRPr="0068189C">
        <w:rPr>
          <w:color w:val="000000"/>
          <w:sz w:val="22"/>
          <w:szCs w:val="22"/>
          <w:lang w:val="ru-RU"/>
        </w:rPr>
        <w:t>поставки товара</w:t>
      </w:r>
      <w:r w:rsidRPr="0068189C">
        <w:rPr>
          <w:color w:val="000000"/>
          <w:sz w:val="22"/>
          <w:szCs w:val="22"/>
        </w:rPr>
        <w:t>, в пределах средств, предусмотренных планами финансирования бюджетных программ на соответствующий финансовый период</w:t>
      </w:r>
      <w:r w:rsidRPr="0068189C">
        <w:rPr>
          <w:color w:val="000000"/>
          <w:sz w:val="22"/>
          <w:szCs w:val="22"/>
          <w:lang w:val="ru-RU"/>
        </w:rPr>
        <w:t xml:space="preserve">. </w:t>
      </w:r>
    </w:p>
    <w:p w:rsidR="000C5911" w:rsidRPr="0068189C" w:rsidRDefault="000C5911" w:rsidP="000C5911">
      <w:pPr>
        <w:pStyle w:val="a5"/>
        <w:spacing w:before="0" w:after="0"/>
        <w:jc w:val="both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 xml:space="preserve">2. Проект договора согласно </w:t>
      </w:r>
      <w:r w:rsidRPr="0068189C">
        <w:rPr>
          <w:rStyle w:val="s0"/>
          <w:i/>
          <w:sz w:val="22"/>
          <w:szCs w:val="22"/>
          <w:lang w:val="ru-RU"/>
        </w:rPr>
        <w:t>приложению 9</w:t>
      </w:r>
      <w:r w:rsidRPr="0068189C">
        <w:rPr>
          <w:rStyle w:val="s0"/>
          <w:sz w:val="22"/>
          <w:szCs w:val="22"/>
          <w:lang w:val="ru-RU"/>
        </w:rPr>
        <w:t xml:space="preserve">  к </w:t>
      </w:r>
      <w:proofErr w:type="gramStart"/>
      <w:r w:rsidRPr="0068189C">
        <w:rPr>
          <w:rStyle w:val="s0"/>
          <w:sz w:val="22"/>
          <w:szCs w:val="22"/>
          <w:lang w:val="ru-RU"/>
        </w:rPr>
        <w:t>настоящей</w:t>
      </w:r>
      <w:proofErr w:type="gramEnd"/>
      <w:r w:rsidRPr="0068189C">
        <w:rPr>
          <w:rStyle w:val="s0"/>
          <w:sz w:val="22"/>
          <w:szCs w:val="22"/>
          <w:lang w:val="ru-RU"/>
        </w:rPr>
        <w:t xml:space="preserve"> тендерной документацию. </w:t>
      </w:r>
    </w:p>
    <w:p w:rsidR="000C5911" w:rsidRPr="0068189C" w:rsidRDefault="000C5911" w:rsidP="000C5911">
      <w:pPr>
        <w:pStyle w:val="a5"/>
        <w:spacing w:before="0" w:after="0"/>
        <w:rPr>
          <w:rStyle w:val="s0"/>
          <w:sz w:val="22"/>
          <w:szCs w:val="22"/>
          <w:lang w:val="ru-RU"/>
        </w:rPr>
      </w:pPr>
      <w:r w:rsidRPr="0068189C">
        <w:rPr>
          <w:rStyle w:val="s0"/>
          <w:sz w:val="22"/>
          <w:szCs w:val="22"/>
          <w:lang w:val="ru-RU"/>
        </w:rPr>
        <w:tab/>
        <w:t xml:space="preserve">Цена тендерной заявки потенциального поставщика должна быть выражена в национальной валюте РК в тенге. </w:t>
      </w:r>
    </w:p>
    <w:p w:rsidR="000C5911" w:rsidRPr="0068189C" w:rsidRDefault="000C5911" w:rsidP="000C5911">
      <w:pPr>
        <w:pStyle w:val="a5"/>
        <w:spacing w:before="0" w:after="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6. Т</w:t>
      </w:r>
      <w:proofErr w:type="spellStart"/>
      <w:r w:rsidRPr="0068189C">
        <w:rPr>
          <w:rStyle w:val="s0"/>
          <w:b/>
          <w:sz w:val="22"/>
          <w:szCs w:val="22"/>
        </w:rPr>
        <w:t>ребования</w:t>
      </w:r>
      <w:proofErr w:type="spellEnd"/>
      <w:r w:rsidRPr="0068189C">
        <w:rPr>
          <w:rStyle w:val="s0"/>
          <w:b/>
          <w:sz w:val="22"/>
          <w:szCs w:val="22"/>
        </w:rPr>
        <w:t xml:space="preserve"> к языкам тендерной заявки, договора </w:t>
      </w:r>
      <w:r w:rsidRPr="0068189C">
        <w:rPr>
          <w:rStyle w:val="s0"/>
          <w:b/>
          <w:sz w:val="22"/>
          <w:szCs w:val="22"/>
          <w:lang w:val="ru-RU"/>
        </w:rPr>
        <w:t>закупа</w:t>
      </w:r>
    </w:p>
    <w:p w:rsidR="000C5911" w:rsidRPr="0068189C" w:rsidRDefault="000C5911" w:rsidP="000C5911">
      <w:pPr>
        <w:pStyle w:val="a5"/>
        <w:spacing w:before="0" w:after="0"/>
        <w:ind w:firstLine="709"/>
        <w:jc w:val="both"/>
        <w:rPr>
          <w:b/>
          <w:color w:val="000000"/>
          <w:sz w:val="22"/>
          <w:szCs w:val="22"/>
          <w:lang w:val="ru-RU"/>
        </w:rPr>
      </w:pPr>
      <w:r w:rsidRPr="0068189C">
        <w:rPr>
          <w:sz w:val="22"/>
          <w:szCs w:val="22"/>
          <w:lang w:val="ru-RU"/>
        </w:rPr>
        <w:t>1. З</w:t>
      </w:r>
      <w:proofErr w:type="spellStart"/>
      <w:r w:rsidRPr="0068189C">
        <w:rPr>
          <w:sz w:val="22"/>
          <w:szCs w:val="22"/>
        </w:rPr>
        <w:t>аявка</w:t>
      </w:r>
      <w:proofErr w:type="spellEnd"/>
      <w:r w:rsidRPr="0068189C">
        <w:rPr>
          <w:sz w:val="22"/>
          <w:szCs w:val="22"/>
        </w:rPr>
        <w:t xml:space="preserve"> на участие в тендере, подготовленная потенциальным поставщиком, а также вся корреспонденция и документы, касательно заявки на участие в конкурсе составляются и</w:t>
      </w:r>
      <w:r w:rsidRPr="0068189C">
        <w:rPr>
          <w:sz w:val="22"/>
          <w:szCs w:val="22"/>
          <w:lang w:val="ru-RU"/>
        </w:rPr>
        <w:t xml:space="preserve"> </w:t>
      </w:r>
      <w:r w:rsidRPr="0068189C">
        <w:rPr>
          <w:sz w:val="22"/>
          <w:szCs w:val="22"/>
        </w:rPr>
        <w:t xml:space="preserve">представляются на языке, на котором составлена настоящая тендерная документация. </w:t>
      </w:r>
    </w:p>
    <w:p w:rsidR="000C5911" w:rsidRPr="0068189C" w:rsidRDefault="000C5911" w:rsidP="000C5911">
      <w:pPr>
        <w:autoSpaceDE w:val="0"/>
        <w:autoSpaceDN w:val="0"/>
        <w:adjustRightInd w:val="0"/>
        <w:jc w:val="both"/>
        <w:rPr>
          <w:rStyle w:val="s0"/>
          <w:sz w:val="22"/>
          <w:szCs w:val="22"/>
        </w:rPr>
      </w:pPr>
      <w:r w:rsidRPr="0068189C">
        <w:rPr>
          <w:sz w:val="22"/>
          <w:szCs w:val="22"/>
        </w:rPr>
        <w:tab/>
        <w:t>В случае их составления и представления потенциальным поставщиком на другом языке, к ним прилагается точный (нотариально заверенный) перевод.</w:t>
      </w:r>
    </w:p>
    <w:p w:rsidR="000C5911" w:rsidRPr="0068189C" w:rsidRDefault="000C5911" w:rsidP="009C3643">
      <w:pPr>
        <w:pStyle w:val="a5"/>
        <w:spacing w:before="0" w:after="0"/>
        <w:ind w:left="1070"/>
        <w:jc w:val="center"/>
        <w:rPr>
          <w:rStyle w:val="s0"/>
          <w:b/>
          <w:sz w:val="22"/>
          <w:szCs w:val="22"/>
          <w:lang w:val="ru-RU"/>
        </w:rPr>
      </w:pPr>
      <w:r w:rsidRPr="0068189C">
        <w:rPr>
          <w:rStyle w:val="s0"/>
          <w:b/>
          <w:sz w:val="22"/>
          <w:szCs w:val="22"/>
          <w:lang w:val="ru-RU"/>
        </w:rPr>
        <w:t>7. Т</w:t>
      </w:r>
      <w:proofErr w:type="spellStart"/>
      <w:r w:rsidRPr="0068189C">
        <w:rPr>
          <w:rStyle w:val="s0"/>
          <w:b/>
          <w:sz w:val="22"/>
          <w:szCs w:val="22"/>
        </w:rPr>
        <w:t>ребования</w:t>
      </w:r>
      <w:proofErr w:type="spellEnd"/>
      <w:r w:rsidRPr="0068189C">
        <w:rPr>
          <w:rStyle w:val="s0"/>
          <w:b/>
          <w:sz w:val="22"/>
          <w:szCs w:val="22"/>
        </w:rPr>
        <w:t xml:space="preserve"> к оформлению тендерной заявки</w:t>
      </w:r>
    </w:p>
    <w:p w:rsidR="000C5911" w:rsidRPr="0068189C" w:rsidRDefault="000C5911" w:rsidP="000C5911">
      <w:pPr>
        <w:ind w:firstLine="400"/>
        <w:jc w:val="both"/>
        <w:rPr>
          <w:color w:val="00000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bookmarkStart w:id="11" w:name="SUB7200"/>
      <w:bookmarkEnd w:id="11"/>
      <w:r w:rsidRPr="0068189C">
        <w:rPr>
          <w:color w:val="000000"/>
          <w:sz w:val="22"/>
          <w:szCs w:val="22"/>
        </w:rPr>
        <w:t>Тендерная заявка представляется в прошитом и пронумерованном виде, последняя страница скрепляется подписью первого руководителя или уполномоченного лица, а также печатью потенциального поставщика (при наличии).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 Техническая спецификация представляется в прошитом и пронумерованном виде, последняя страница ее подлежит скреплению подписью первого руководителя или уполномоченного лица, а также печатью потенциального поставщика (при наличии).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2. </w:t>
      </w:r>
      <w:r w:rsidRPr="0068189C">
        <w:rPr>
          <w:color w:val="000000"/>
          <w:sz w:val="22"/>
          <w:szCs w:val="22"/>
        </w:rPr>
        <w:t>Тендерная заявка печатается либо пишется несмываемыми чернилами и подписывается потенциальным поставщиком.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0C5911" w:rsidRPr="0068189C" w:rsidRDefault="000C5911" w:rsidP="00ED52FB">
      <w:pPr>
        <w:ind w:firstLine="400"/>
        <w:jc w:val="both"/>
        <w:rPr>
          <w:rStyle w:val="s0"/>
          <w:b/>
          <w:sz w:val="22"/>
          <w:szCs w:val="22"/>
        </w:rPr>
      </w:pPr>
      <w:bookmarkStart w:id="12" w:name="SUB7300"/>
      <w:bookmarkEnd w:id="12"/>
      <w:r w:rsidRPr="0068189C">
        <w:rPr>
          <w:rStyle w:val="s0"/>
          <w:sz w:val="22"/>
          <w:szCs w:val="22"/>
        </w:rPr>
        <w:t xml:space="preserve">3. Тендерная заявка запечатывается в конверт, в котором указываются наименование и юридический адрес потенциального поставщика. Конверт подлежит адресации заказчику или организатору закупа по адресу, указанному в тендерной документации, и содержит слова </w:t>
      </w:r>
      <w:r w:rsidRPr="0068189C">
        <w:rPr>
          <w:rStyle w:val="s0"/>
          <w:b/>
          <w:i/>
          <w:sz w:val="22"/>
          <w:szCs w:val="22"/>
        </w:rPr>
        <w:t xml:space="preserve">«Тендер </w:t>
      </w:r>
      <w:r w:rsidRPr="0068189C">
        <w:rPr>
          <w:b/>
          <w:i/>
          <w:sz w:val="22"/>
          <w:szCs w:val="22"/>
        </w:rPr>
        <w:t xml:space="preserve">по  закупу </w:t>
      </w:r>
      <w:r w:rsidR="009C3643" w:rsidRPr="0068189C">
        <w:rPr>
          <w:rStyle w:val="s0"/>
          <w:b/>
          <w:i/>
          <w:sz w:val="22"/>
          <w:szCs w:val="22"/>
        </w:rPr>
        <w:t>тест-систем, расходных материалов  на 2018 год за счет средств республиканского бюджета</w:t>
      </w:r>
      <w:r w:rsidRPr="0068189C">
        <w:rPr>
          <w:rStyle w:val="s0"/>
          <w:b/>
          <w:i/>
          <w:sz w:val="22"/>
          <w:szCs w:val="22"/>
        </w:rPr>
        <w:t>»</w:t>
      </w:r>
      <w:r w:rsidRPr="0068189C">
        <w:rPr>
          <w:rStyle w:val="s0"/>
          <w:sz w:val="22"/>
          <w:szCs w:val="22"/>
        </w:rPr>
        <w:t xml:space="preserve"> и «Не вскрывать до 1</w:t>
      </w:r>
      <w:r w:rsidR="00783D4E">
        <w:rPr>
          <w:rStyle w:val="s0"/>
          <w:sz w:val="22"/>
          <w:szCs w:val="22"/>
        </w:rPr>
        <w:t>3</w:t>
      </w:r>
      <w:r w:rsidRPr="0068189C">
        <w:rPr>
          <w:rStyle w:val="s0"/>
          <w:sz w:val="22"/>
          <w:szCs w:val="22"/>
        </w:rPr>
        <w:t>-00 часов</w:t>
      </w:r>
      <w:r w:rsidR="00783D4E">
        <w:rPr>
          <w:rStyle w:val="s0"/>
          <w:sz w:val="22"/>
          <w:szCs w:val="22"/>
        </w:rPr>
        <w:t xml:space="preserve"> 1</w:t>
      </w:r>
      <w:r w:rsidR="003F0779">
        <w:rPr>
          <w:rStyle w:val="s0"/>
          <w:sz w:val="22"/>
          <w:szCs w:val="22"/>
        </w:rPr>
        <w:t>0</w:t>
      </w:r>
      <w:r w:rsidR="00783D4E">
        <w:rPr>
          <w:rStyle w:val="s0"/>
          <w:sz w:val="22"/>
          <w:szCs w:val="22"/>
        </w:rPr>
        <w:t xml:space="preserve"> мая</w:t>
      </w:r>
      <w:r w:rsidRPr="0068189C">
        <w:rPr>
          <w:rStyle w:val="s0"/>
          <w:sz w:val="22"/>
          <w:szCs w:val="22"/>
        </w:rPr>
        <w:t xml:space="preserve"> 2018 года».</w:t>
      </w:r>
    </w:p>
    <w:p w:rsidR="000C5911" w:rsidRPr="0068189C" w:rsidRDefault="000C5911" w:rsidP="00EE1927">
      <w:pPr>
        <w:pStyle w:val="a5"/>
        <w:spacing w:before="0" w:after="0"/>
        <w:ind w:left="1070"/>
        <w:jc w:val="center"/>
        <w:rPr>
          <w:sz w:val="22"/>
          <w:szCs w:val="22"/>
        </w:rPr>
      </w:pPr>
      <w:r w:rsidRPr="0068189C">
        <w:rPr>
          <w:rStyle w:val="s0"/>
          <w:b/>
          <w:sz w:val="22"/>
          <w:szCs w:val="22"/>
          <w:lang w:val="ru-RU"/>
        </w:rPr>
        <w:t>8. П</w:t>
      </w:r>
      <w:proofErr w:type="spellStart"/>
      <w:r w:rsidRPr="0068189C">
        <w:rPr>
          <w:rStyle w:val="s0"/>
          <w:b/>
          <w:sz w:val="22"/>
          <w:szCs w:val="22"/>
        </w:rPr>
        <w:t>орядок</w:t>
      </w:r>
      <w:proofErr w:type="spellEnd"/>
      <w:r w:rsidRPr="0068189C">
        <w:rPr>
          <w:rStyle w:val="s0"/>
          <w:b/>
          <w:sz w:val="22"/>
          <w:szCs w:val="22"/>
        </w:rPr>
        <w:t>, форм</w:t>
      </w:r>
      <w:r w:rsidRPr="0068189C">
        <w:rPr>
          <w:rStyle w:val="s0"/>
          <w:b/>
          <w:sz w:val="22"/>
          <w:szCs w:val="22"/>
          <w:lang w:val="ru-RU"/>
        </w:rPr>
        <w:t>а</w:t>
      </w:r>
      <w:r w:rsidRPr="0068189C">
        <w:rPr>
          <w:rStyle w:val="s0"/>
          <w:b/>
          <w:sz w:val="22"/>
          <w:szCs w:val="22"/>
        </w:rPr>
        <w:t xml:space="preserve"> и сроки внесения гарантийного</w:t>
      </w:r>
      <w:r w:rsidR="006A3917" w:rsidRPr="0068189C">
        <w:rPr>
          <w:rStyle w:val="s0"/>
          <w:b/>
          <w:sz w:val="22"/>
          <w:szCs w:val="22"/>
          <w:lang w:val="ru-RU"/>
        </w:rPr>
        <w:t xml:space="preserve"> </w:t>
      </w:r>
      <w:r w:rsidRPr="0068189C">
        <w:rPr>
          <w:rStyle w:val="s0"/>
          <w:b/>
          <w:sz w:val="22"/>
          <w:szCs w:val="22"/>
        </w:rPr>
        <w:t>обеспечения тендерной заявки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Вместе с тендерной заявкой потенциальный поставщик вносит гарантийное обеспечение в размере одного процента от суммы, выделенной для закупа товаров.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2. Гарантийное обеспечение тендерной заявки (далее - гарантийное обеспечение) представляется в виде:</w:t>
      </w:r>
    </w:p>
    <w:p w:rsidR="000C5911" w:rsidRPr="0068189C" w:rsidRDefault="000C5911" w:rsidP="000C5911">
      <w:pPr>
        <w:jc w:val="both"/>
        <w:rPr>
          <w:b/>
          <w:sz w:val="22"/>
          <w:szCs w:val="22"/>
          <w:lang w:val="kk-KZ"/>
        </w:rPr>
      </w:pPr>
      <w:r w:rsidRPr="0068189C">
        <w:rPr>
          <w:rStyle w:val="s0"/>
          <w:sz w:val="22"/>
          <w:szCs w:val="22"/>
        </w:rPr>
        <w:tab/>
        <w:t xml:space="preserve">1) гарантийного денежного взноса, который вносится на банковский счет заказчика/организатора закупа: </w:t>
      </w:r>
      <w:r w:rsidR="00730FE7" w:rsidRPr="0068189C">
        <w:rPr>
          <w:rStyle w:val="s0"/>
          <w:sz w:val="22"/>
          <w:szCs w:val="22"/>
        </w:rPr>
        <w:t xml:space="preserve">КГКП </w:t>
      </w:r>
      <w:r w:rsidRPr="0068189C">
        <w:rPr>
          <w:bCs/>
          <w:i/>
          <w:sz w:val="22"/>
          <w:szCs w:val="22"/>
        </w:rPr>
        <w:t>«</w:t>
      </w:r>
      <w:r w:rsidR="00730FE7" w:rsidRPr="0068189C">
        <w:rPr>
          <w:bCs/>
          <w:i/>
          <w:sz w:val="22"/>
          <w:szCs w:val="22"/>
        </w:rPr>
        <w:t>Восточно-Казахстанский областной центр по профилактике и борьбе со СПИД» у</w:t>
      </w:r>
      <w:r w:rsidRPr="0068189C">
        <w:rPr>
          <w:bCs/>
          <w:i/>
          <w:sz w:val="22"/>
          <w:szCs w:val="22"/>
        </w:rPr>
        <w:t>правление здравоохранения</w:t>
      </w:r>
      <w:r w:rsidR="00730FE7" w:rsidRPr="0068189C">
        <w:rPr>
          <w:bCs/>
          <w:i/>
          <w:sz w:val="22"/>
          <w:szCs w:val="22"/>
        </w:rPr>
        <w:t xml:space="preserve"> Восточно-Казахстанской области</w:t>
      </w:r>
      <w:r w:rsidRPr="0068189C">
        <w:rPr>
          <w:bCs/>
          <w:i/>
          <w:sz w:val="22"/>
          <w:szCs w:val="22"/>
        </w:rPr>
        <w:t xml:space="preserve">, Восточно-Казахстанская область, г. Усть-Каменогорск, ул. </w:t>
      </w:r>
      <w:r w:rsidR="00730FE7" w:rsidRPr="0068189C">
        <w:rPr>
          <w:bCs/>
          <w:i/>
          <w:sz w:val="22"/>
          <w:szCs w:val="22"/>
        </w:rPr>
        <w:t>Бурова, 21/1</w:t>
      </w:r>
      <w:r w:rsidRPr="0068189C">
        <w:rPr>
          <w:bCs/>
          <w:i/>
          <w:sz w:val="22"/>
          <w:szCs w:val="22"/>
        </w:rPr>
        <w:t>, БИН</w:t>
      </w:r>
      <w:r w:rsidR="002E421A" w:rsidRPr="0068189C">
        <w:rPr>
          <w:bCs/>
          <w:i/>
          <w:sz w:val="22"/>
          <w:szCs w:val="22"/>
        </w:rPr>
        <w:t>990340002506</w:t>
      </w:r>
      <w:r w:rsidRPr="0068189C">
        <w:rPr>
          <w:bCs/>
          <w:i/>
          <w:sz w:val="22"/>
          <w:szCs w:val="22"/>
        </w:rPr>
        <w:t xml:space="preserve">, </w:t>
      </w:r>
      <w:r w:rsidR="002E421A" w:rsidRPr="0068189C">
        <w:rPr>
          <w:bCs/>
          <w:i/>
          <w:sz w:val="22"/>
          <w:szCs w:val="22"/>
        </w:rPr>
        <w:t xml:space="preserve"> </w:t>
      </w:r>
      <w:r w:rsidR="002E421A" w:rsidRPr="0068189C">
        <w:rPr>
          <w:i/>
          <w:sz w:val="22"/>
          <w:szCs w:val="22"/>
        </w:rPr>
        <w:t xml:space="preserve">ИИК </w:t>
      </w:r>
      <w:r w:rsidR="002E421A" w:rsidRPr="0068189C">
        <w:rPr>
          <w:i/>
          <w:color w:val="000000"/>
          <w:sz w:val="22"/>
          <w:szCs w:val="22"/>
          <w:lang w:val="en-US"/>
        </w:rPr>
        <w:t>KZ</w:t>
      </w:r>
      <w:r w:rsidR="002E421A" w:rsidRPr="0068189C">
        <w:rPr>
          <w:i/>
          <w:color w:val="000000"/>
          <w:sz w:val="22"/>
          <w:szCs w:val="22"/>
        </w:rPr>
        <w:t>288560000003116972,</w:t>
      </w:r>
      <w:r w:rsidR="002E421A" w:rsidRPr="0068189C">
        <w:rPr>
          <w:b/>
          <w:i/>
          <w:color w:val="000000"/>
          <w:sz w:val="22"/>
          <w:szCs w:val="22"/>
        </w:rPr>
        <w:t xml:space="preserve"> </w:t>
      </w:r>
      <w:r w:rsidRPr="0068189C">
        <w:rPr>
          <w:bCs/>
          <w:i/>
          <w:sz w:val="22"/>
          <w:szCs w:val="22"/>
        </w:rPr>
        <w:t xml:space="preserve">БИК </w:t>
      </w:r>
      <w:r w:rsidRPr="0068189C">
        <w:rPr>
          <w:i/>
          <w:sz w:val="22"/>
          <w:szCs w:val="22"/>
          <w:lang w:val="en-US"/>
        </w:rPr>
        <w:t>K</w:t>
      </w:r>
      <w:r w:rsidR="002E421A" w:rsidRPr="0068189C">
        <w:rPr>
          <w:i/>
          <w:sz w:val="22"/>
          <w:szCs w:val="22"/>
          <w:lang w:val="en-US"/>
        </w:rPr>
        <w:t>CJBKZKX</w:t>
      </w:r>
      <w:r w:rsidRPr="0068189C">
        <w:rPr>
          <w:bCs/>
          <w:i/>
          <w:sz w:val="22"/>
          <w:szCs w:val="22"/>
        </w:rPr>
        <w:t xml:space="preserve">, </w:t>
      </w:r>
      <w:r w:rsidR="002E421A" w:rsidRPr="0068189C">
        <w:rPr>
          <w:bCs/>
          <w:i/>
          <w:sz w:val="22"/>
          <w:szCs w:val="22"/>
        </w:rPr>
        <w:t xml:space="preserve">в АО «Банк </w:t>
      </w:r>
      <w:proofErr w:type="spellStart"/>
      <w:r w:rsidR="002E421A" w:rsidRPr="0068189C">
        <w:rPr>
          <w:bCs/>
          <w:i/>
          <w:sz w:val="22"/>
          <w:szCs w:val="22"/>
        </w:rPr>
        <w:t>ЦентрКредит</w:t>
      </w:r>
      <w:proofErr w:type="spellEnd"/>
      <w:r w:rsidR="002E421A" w:rsidRPr="0068189C">
        <w:rPr>
          <w:bCs/>
          <w:i/>
          <w:sz w:val="22"/>
          <w:szCs w:val="22"/>
        </w:rPr>
        <w:t>» г. Усть-Каменогорск,</w:t>
      </w:r>
      <w:r w:rsidRPr="0068189C">
        <w:rPr>
          <w:bCs/>
          <w:i/>
          <w:sz w:val="22"/>
          <w:szCs w:val="22"/>
        </w:rPr>
        <w:t xml:space="preserve"> </w:t>
      </w:r>
      <w:proofErr w:type="spellStart"/>
      <w:r w:rsidRPr="0068189C">
        <w:rPr>
          <w:bCs/>
          <w:i/>
          <w:sz w:val="22"/>
          <w:szCs w:val="22"/>
        </w:rPr>
        <w:t>КБе</w:t>
      </w:r>
      <w:proofErr w:type="spellEnd"/>
      <w:r w:rsidRPr="0068189C">
        <w:rPr>
          <w:bCs/>
          <w:i/>
          <w:sz w:val="22"/>
          <w:szCs w:val="22"/>
        </w:rPr>
        <w:t xml:space="preserve"> 1</w:t>
      </w:r>
      <w:r w:rsidR="002E421A" w:rsidRPr="0068189C">
        <w:rPr>
          <w:bCs/>
          <w:i/>
          <w:sz w:val="22"/>
          <w:szCs w:val="22"/>
        </w:rPr>
        <w:t>6</w:t>
      </w:r>
      <w:r w:rsidRPr="0068189C">
        <w:rPr>
          <w:bCs/>
          <w:i/>
          <w:sz w:val="22"/>
          <w:szCs w:val="22"/>
        </w:rPr>
        <w:t>.</w:t>
      </w:r>
      <w:r w:rsidRPr="0068189C">
        <w:rPr>
          <w:b/>
          <w:i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2) банковской гарантии по форме, </w:t>
      </w:r>
      <w:r w:rsidRPr="0068189C">
        <w:rPr>
          <w:rStyle w:val="s0"/>
          <w:sz w:val="22"/>
          <w:szCs w:val="22"/>
          <w:lang w:val="kk-KZ"/>
        </w:rPr>
        <w:t xml:space="preserve">согласно </w:t>
      </w:r>
      <w:r w:rsidRPr="0068189C">
        <w:rPr>
          <w:rStyle w:val="s0"/>
          <w:i/>
          <w:sz w:val="22"/>
          <w:szCs w:val="22"/>
          <w:lang w:val="kk-KZ"/>
        </w:rPr>
        <w:t xml:space="preserve">приложению </w:t>
      </w:r>
      <w:r w:rsidR="00783D4E">
        <w:rPr>
          <w:rStyle w:val="s0"/>
          <w:i/>
          <w:sz w:val="22"/>
          <w:szCs w:val="22"/>
          <w:lang w:val="kk-KZ"/>
        </w:rPr>
        <w:t>8</w:t>
      </w:r>
      <w:r w:rsidRPr="0068189C">
        <w:rPr>
          <w:rStyle w:val="s0"/>
          <w:sz w:val="22"/>
          <w:szCs w:val="22"/>
          <w:lang w:val="kk-KZ"/>
        </w:rPr>
        <w:t xml:space="preserve"> к тендерной документации.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3" w:name="SUB6600"/>
      <w:bookmarkEnd w:id="13"/>
      <w:r w:rsidRPr="0068189C">
        <w:rPr>
          <w:rStyle w:val="s0"/>
          <w:sz w:val="22"/>
          <w:szCs w:val="22"/>
        </w:rPr>
        <w:t>3. Срок действия гарантийного обеспечения составляет не менее срока действия тендерной заявки.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4" w:name="SUB6700"/>
      <w:bookmarkEnd w:id="14"/>
      <w:r w:rsidRPr="0068189C">
        <w:rPr>
          <w:rStyle w:val="s0"/>
          <w:sz w:val="22"/>
          <w:szCs w:val="22"/>
        </w:rPr>
        <w:t>4. Гарантийное обеспечение возвращается потенциальному поставщику в течение пяти рабочих дней в случаях: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lastRenderedPageBreak/>
        <w:t>1) истечения срока действия тендерной заявки (за исключением тендерной заявки победителя тендера);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отзыва тендерной заявки потенциальным поставщиком до истечения окончательного срока их приема;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отклонения тендерной заявки по основанию несоответствия положениям тендерной документации;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4) признания победителем тендера другого потенциального поставщика;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5) прекращения процедур закупа без определения победителя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6) вступления в силу договора закупа и внесения победителем тендера гарантийного обеспечения исполнения договора закупа.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5" w:name="SUB6800"/>
      <w:bookmarkEnd w:id="15"/>
      <w:r w:rsidRPr="0068189C">
        <w:rPr>
          <w:rStyle w:val="s0"/>
          <w:sz w:val="22"/>
          <w:szCs w:val="22"/>
        </w:rPr>
        <w:t>5. Гарантийное обеспечение не возвращается потенциальному поставщику, если он: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отозвал или изменил тендерную заявку после истечения окончательного срока приема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3) </w:t>
      </w:r>
      <w:proofErr w:type="gramStart"/>
      <w:r w:rsidRPr="0068189C">
        <w:rPr>
          <w:rStyle w:val="s0"/>
          <w:sz w:val="22"/>
          <w:szCs w:val="22"/>
        </w:rPr>
        <w:t>признан</w:t>
      </w:r>
      <w:proofErr w:type="gramEnd"/>
      <w:r w:rsidRPr="0068189C">
        <w:rPr>
          <w:rStyle w:val="s0"/>
          <w:sz w:val="22"/>
          <w:szCs w:val="22"/>
        </w:rPr>
        <w:t xml:space="preserve">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0C5911" w:rsidRPr="0068189C" w:rsidRDefault="000C5911" w:rsidP="000C5911">
      <w:pPr>
        <w:ind w:firstLine="400"/>
        <w:jc w:val="center"/>
        <w:rPr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9. Указание на возможность и порядок отзыва тендерной заявки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>Потенциальный поставщик при необходимости отзывает заявку в письменной форме до истечения окончательного срока их приема.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 xml:space="preserve">10. Место и окончательный срок приема тендерных </w:t>
      </w:r>
      <w:proofErr w:type="gramStart"/>
      <w:r w:rsidRPr="0068189C">
        <w:rPr>
          <w:rStyle w:val="s0"/>
          <w:b/>
          <w:sz w:val="22"/>
          <w:szCs w:val="22"/>
        </w:rPr>
        <w:t>заявок</w:t>
      </w:r>
      <w:proofErr w:type="gramEnd"/>
      <w:r w:rsidRPr="0068189C">
        <w:rPr>
          <w:rStyle w:val="s0"/>
          <w:b/>
          <w:sz w:val="22"/>
          <w:szCs w:val="22"/>
        </w:rPr>
        <w:t xml:space="preserve"> и срок их действия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Потенциальный поставщик, изъявивший желание участвовать в тендере, до истечения окончательного срока приема тендерных заявок представляет организатору закупа в запечатанном виде тендерную заявку, составленную в соответствии с положениями тендерной документации в </w:t>
      </w:r>
      <w:r w:rsidR="002E421A" w:rsidRPr="0068189C">
        <w:rPr>
          <w:rStyle w:val="s0"/>
          <w:sz w:val="22"/>
          <w:szCs w:val="22"/>
        </w:rPr>
        <w:t>КГКП</w:t>
      </w:r>
      <w:r w:rsidRPr="0068189C">
        <w:rPr>
          <w:rStyle w:val="s0"/>
          <w:sz w:val="22"/>
          <w:szCs w:val="22"/>
        </w:rPr>
        <w:t xml:space="preserve"> "</w:t>
      </w:r>
      <w:r w:rsidR="002E421A" w:rsidRPr="0068189C">
        <w:rPr>
          <w:rStyle w:val="s0"/>
          <w:sz w:val="22"/>
          <w:szCs w:val="22"/>
        </w:rPr>
        <w:t>Восточно-Казахстанский областной центр по профилактике и борьбе со СПИД» у</w:t>
      </w:r>
      <w:r w:rsidRPr="0068189C">
        <w:rPr>
          <w:rStyle w:val="s0"/>
          <w:sz w:val="22"/>
          <w:szCs w:val="22"/>
        </w:rPr>
        <w:t>правление здравоохранения ВКО", по адресу</w:t>
      </w:r>
      <w:r w:rsidRPr="00783D4E">
        <w:rPr>
          <w:rStyle w:val="s0"/>
          <w:sz w:val="22"/>
          <w:szCs w:val="22"/>
        </w:rPr>
        <w:t xml:space="preserve">:  </w:t>
      </w:r>
      <w:r w:rsidRPr="00783D4E">
        <w:rPr>
          <w:rStyle w:val="s0"/>
          <w:i/>
          <w:sz w:val="22"/>
          <w:szCs w:val="22"/>
        </w:rPr>
        <w:t xml:space="preserve">ВКО, г. Усть-Каменогорск, ул. </w:t>
      </w:r>
      <w:r w:rsidR="002E421A" w:rsidRPr="00783D4E">
        <w:rPr>
          <w:rStyle w:val="s0"/>
          <w:i/>
          <w:sz w:val="22"/>
          <w:szCs w:val="22"/>
        </w:rPr>
        <w:t>Бурова. 21/1</w:t>
      </w:r>
      <w:r w:rsidRPr="00783D4E">
        <w:rPr>
          <w:rStyle w:val="s0"/>
          <w:i/>
          <w:sz w:val="22"/>
          <w:szCs w:val="22"/>
        </w:rPr>
        <w:t xml:space="preserve">, </w:t>
      </w:r>
      <w:r w:rsidR="002E421A" w:rsidRPr="00783D4E">
        <w:rPr>
          <w:rStyle w:val="s0"/>
          <w:i/>
          <w:sz w:val="22"/>
          <w:szCs w:val="22"/>
        </w:rPr>
        <w:t xml:space="preserve">бухгалтерия </w:t>
      </w:r>
      <w:r w:rsidRPr="00783D4E">
        <w:rPr>
          <w:rStyle w:val="s0"/>
          <w:i/>
          <w:sz w:val="22"/>
          <w:szCs w:val="22"/>
        </w:rPr>
        <w:t>,</w:t>
      </w:r>
      <w:r w:rsidR="002E421A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 xml:space="preserve">- этаж, </w:t>
      </w:r>
      <w:proofErr w:type="spellStart"/>
      <w:r w:rsidRPr="00783D4E">
        <w:rPr>
          <w:rStyle w:val="s0"/>
          <w:i/>
          <w:sz w:val="22"/>
          <w:szCs w:val="22"/>
        </w:rPr>
        <w:t>каб</w:t>
      </w:r>
      <w:proofErr w:type="spellEnd"/>
      <w:r w:rsidRPr="00783D4E">
        <w:rPr>
          <w:rStyle w:val="s0"/>
          <w:i/>
          <w:sz w:val="22"/>
          <w:szCs w:val="22"/>
        </w:rPr>
        <w:t>.  в срок до 1</w:t>
      </w:r>
      <w:r w:rsidR="00783D4E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 xml:space="preserve"> часов 00 минут </w:t>
      </w:r>
      <w:r w:rsidR="003F0779">
        <w:rPr>
          <w:rStyle w:val="s0"/>
          <w:i/>
          <w:sz w:val="22"/>
          <w:szCs w:val="22"/>
        </w:rPr>
        <w:t>10</w:t>
      </w:r>
      <w:r w:rsidR="00783D4E" w:rsidRPr="00783D4E">
        <w:rPr>
          <w:rStyle w:val="s0"/>
          <w:i/>
          <w:sz w:val="22"/>
          <w:szCs w:val="22"/>
        </w:rPr>
        <w:t xml:space="preserve"> мая</w:t>
      </w:r>
      <w:r w:rsidRPr="00783D4E">
        <w:rPr>
          <w:rStyle w:val="s0"/>
          <w:i/>
          <w:sz w:val="22"/>
          <w:szCs w:val="22"/>
        </w:rPr>
        <w:t xml:space="preserve"> 2018 года.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6" w:name="SUB5900"/>
      <w:bookmarkEnd w:id="16"/>
      <w:r w:rsidRPr="0068189C">
        <w:rPr>
          <w:rStyle w:val="s0"/>
          <w:sz w:val="22"/>
          <w:szCs w:val="22"/>
        </w:rPr>
        <w:t>2. 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7" w:name="SUB6000"/>
      <w:bookmarkEnd w:id="17"/>
      <w:r w:rsidRPr="0068189C">
        <w:rPr>
          <w:rStyle w:val="s0"/>
          <w:sz w:val="22"/>
          <w:szCs w:val="22"/>
        </w:rPr>
        <w:t xml:space="preserve">3. Срок действия тендерной заявки составляет не менее </w:t>
      </w:r>
      <w:r w:rsidRPr="0068189C">
        <w:rPr>
          <w:rStyle w:val="s0"/>
          <w:sz w:val="22"/>
          <w:szCs w:val="22"/>
          <w:u w:val="single"/>
        </w:rPr>
        <w:t>сорока пяти календарных дней</w:t>
      </w:r>
      <w:r w:rsidRPr="0068189C">
        <w:rPr>
          <w:rStyle w:val="s0"/>
          <w:sz w:val="22"/>
          <w:szCs w:val="22"/>
        </w:rPr>
        <w:t>, исчисляемых со дня окончательного приема тендерных заявок. Тендерная заявка, имеющая более короткий срок действия, подлежит отклонению.</w:t>
      </w: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11. Формы обращения потенциальных поставщиков за разъяснениями по содержанию тендерной документации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proofErr w:type="gramStart"/>
      <w:r w:rsidRPr="0068189C">
        <w:rPr>
          <w:rStyle w:val="s0"/>
          <w:sz w:val="22"/>
          <w:szCs w:val="22"/>
        </w:rPr>
        <w:t>Не позднее, чем за десять календарных дней до истечения окончательного срока приема тендерных заявок, при необходимости потенциальный поставщик обращается к</w:t>
      </w:r>
      <w:r w:rsidR="002E421A" w:rsidRPr="0068189C">
        <w:rPr>
          <w:rStyle w:val="s0"/>
          <w:sz w:val="22"/>
          <w:szCs w:val="22"/>
        </w:rPr>
        <w:t xml:space="preserve"> </w:t>
      </w:r>
      <w:r w:rsidRPr="0068189C">
        <w:rPr>
          <w:rStyle w:val="s0"/>
          <w:sz w:val="22"/>
          <w:szCs w:val="22"/>
        </w:rPr>
        <w:t>организатору</w:t>
      </w:r>
      <w:r w:rsidR="00B45FC2" w:rsidRPr="0068189C">
        <w:rPr>
          <w:rStyle w:val="s0"/>
          <w:sz w:val="22"/>
          <w:szCs w:val="22"/>
        </w:rPr>
        <w:t>/заказчику</w:t>
      </w:r>
      <w:r w:rsidRPr="0068189C">
        <w:rPr>
          <w:rStyle w:val="s0"/>
          <w:sz w:val="22"/>
          <w:szCs w:val="22"/>
        </w:rPr>
        <w:t xml:space="preserve"> закупа за разъяснениями по тендерной документации, на которые заказчик или организатор</w:t>
      </w:r>
      <w:r w:rsidR="00B45FC2" w:rsidRPr="0068189C">
        <w:rPr>
          <w:rStyle w:val="s0"/>
          <w:sz w:val="22"/>
          <w:szCs w:val="22"/>
        </w:rPr>
        <w:t>/заказчик</w:t>
      </w:r>
      <w:r w:rsidRPr="0068189C">
        <w:rPr>
          <w:rStyle w:val="s0"/>
          <w:sz w:val="22"/>
          <w:szCs w:val="22"/>
        </w:rPr>
        <w:t xml:space="preserve"> закупа не позднее трех рабочих дней со дня получения запроса дает разъяснение, направляемое всем потенциальным поставщикам, получившим тендерную документацию, на дату поступления запроса без указания автора</w:t>
      </w:r>
      <w:proofErr w:type="gramEnd"/>
      <w:r w:rsidRPr="0068189C">
        <w:rPr>
          <w:rStyle w:val="s0"/>
          <w:sz w:val="22"/>
          <w:szCs w:val="22"/>
        </w:rPr>
        <w:t xml:space="preserve"> запроса.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8" w:name="SUB5600"/>
      <w:bookmarkEnd w:id="18"/>
      <w:r w:rsidRPr="0068189C">
        <w:rPr>
          <w:rStyle w:val="s0"/>
          <w:sz w:val="22"/>
          <w:szCs w:val="22"/>
        </w:rPr>
        <w:t>2. В срок не позднее семи календарных дней до истечения окончательного срока приема тендерных заявок заказчик/организатор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которым представлены тендерные заявки, или получившим тендерную документацию. При этом окончательный срок приема тендерных заявок продлевается на срок не менее пяти календарных дней.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19" w:name="SUB5700"/>
      <w:bookmarkEnd w:id="19"/>
      <w:r w:rsidRPr="0068189C">
        <w:rPr>
          <w:rStyle w:val="s0"/>
          <w:sz w:val="22"/>
          <w:szCs w:val="22"/>
        </w:rPr>
        <w:t>3. Заказчик/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12. Место, дата, время и процедуру вскрытия конвертов с тендерными заявками;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Продолжительность времени между завершением приема тендерных заявок и началом вскрытия конвертов с тендерными заявками не превышает двух часов.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0" w:name="SUB7500"/>
      <w:bookmarkEnd w:id="20"/>
      <w:r w:rsidRPr="00783D4E">
        <w:rPr>
          <w:rStyle w:val="s0"/>
          <w:sz w:val="22"/>
          <w:szCs w:val="22"/>
        </w:rPr>
        <w:t xml:space="preserve">2. Конверты с тендерными заявками </w:t>
      </w:r>
      <w:r w:rsidRPr="00783D4E">
        <w:rPr>
          <w:rStyle w:val="s0"/>
          <w:i/>
          <w:sz w:val="22"/>
          <w:szCs w:val="22"/>
        </w:rPr>
        <w:t>вскрываются тендерной комиссией в 1</w:t>
      </w:r>
      <w:r w:rsidR="00783D4E" w:rsidRPr="00783D4E">
        <w:rPr>
          <w:rStyle w:val="s0"/>
          <w:i/>
          <w:sz w:val="22"/>
          <w:szCs w:val="22"/>
        </w:rPr>
        <w:t>3</w:t>
      </w:r>
      <w:r w:rsidRPr="00783D4E">
        <w:rPr>
          <w:rStyle w:val="s0"/>
          <w:i/>
          <w:sz w:val="22"/>
          <w:szCs w:val="22"/>
        </w:rPr>
        <w:t xml:space="preserve">.00 часов </w:t>
      </w:r>
      <w:r w:rsidR="003F0779">
        <w:rPr>
          <w:rStyle w:val="s0"/>
          <w:i/>
          <w:sz w:val="22"/>
          <w:szCs w:val="22"/>
        </w:rPr>
        <w:t>10</w:t>
      </w:r>
      <w:r w:rsidR="00783D4E" w:rsidRPr="00783D4E">
        <w:rPr>
          <w:rStyle w:val="s0"/>
          <w:i/>
          <w:sz w:val="22"/>
          <w:szCs w:val="22"/>
        </w:rPr>
        <w:t xml:space="preserve"> мая </w:t>
      </w:r>
      <w:r w:rsidRPr="00783D4E">
        <w:rPr>
          <w:rStyle w:val="s0"/>
          <w:i/>
          <w:sz w:val="22"/>
          <w:szCs w:val="22"/>
        </w:rPr>
        <w:t xml:space="preserve">2018 года по адресу: ВКО, г. Усть-Каменогорск, ул. </w:t>
      </w:r>
      <w:r w:rsidR="00B45FC2" w:rsidRPr="00783D4E">
        <w:rPr>
          <w:rStyle w:val="s0"/>
          <w:i/>
          <w:sz w:val="22"/>
          <w:szCs w:val="22"/>
        </w:rPr>
        <w:t>Бурова, 21/1</w:t>
      </w:r>
      <w:r w:rsidRPr="00783D4E">
        <w:rPr>
          <w:rStyle w:val="s0"/>
          <w:i/>
          <w:sz w:val="22"/>
          <w:szCs w:val="22"/>
        </w:rPr>
        <w:t xml:space="preserve">, </w:t>
      </w:r>
      <w:r w:rsidR="00B45FC2" w:rsidRPr="00783D4E">
        <w:rPr>
          <w:rStyle w:val="s0"/>
          <w:i/>
          <w:sz w:val="22"/>
          <w:szCs w:val="22"/>
        </w:rPr>
        <w:t>1</w:t>
      </w:r>
      <w:r w:rsidRPr="00783D4E">
        <w:rPr>
          <w:rStyle w:val="s0"/>
          <w:i/>
          <w:sz w:val="22"/>
          <w:szCs w:val="22"/>
        </w:rPr>
        <w:t xml:space="preserve">- этаж, актовый </w:t>
      </w:r>
      <w:proofErr w:type="gramStart"/>
      <w:r w:rsidRPr="00783D4E">
        <w:rPr>
          <w:rStyle w:val="s0"/>
          <w:i/>
          <w:sz w:val="22"/>
          <w:szCs w:val="22"/>
        </w:rPr>
        <w:t>-з</w:t>
      </w:r>
      <w:proofErr w:type="gramEnd"/>
      <w:r w:rsidRPr="00783D4E">
        <w:rPr>
          <w:rStyle w:val="s0"/>
          <w:i/>
          <w:sz w:val="22"/>
          <w:szCs w:val="22"/>
        </w:rPr>
        <w:t>ал.</w:t>
      </w:r>
      <w:r w:rsidRPr="0068189C">
        <w:rPr>
          <w:rStyle w:val="s0"/>
          <w:sz w:val="22"/>
          <w:szCs w:val="22"/>
        </w:rPr>
        <w:t xml:space="preserve">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1" w:name="SUB7600"/>
      <w:bookmarkEnd w:id="21"/>
      <w:r w:rsidRPr="0068189C">
        <w:rPr>
          <w:rStyle w:val="s0"/>
          <w:sz w:val="22"/>
          <w:szCs w:val="22"/>
        </w:rPr>
        <w:t>3.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2" w:name="SUB7700"/>
      <w:bookmarkEnd w:id="22"/>
      <w:r w:rsidRPr="0068189C">
        <w:rPr>
          <w:rStyle w:val="s0"/>
          <w:sz w:val="22"/>
          <w:szCs w:val="22"/>
        </w:rPr>
        <w:lastRenderedPageBreak/>
        <w:t>4.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b/>
          <w:sz w:val="22"/>
          <w:szCs w:val="22"/>
        </w:rPr>
      </w:pPr>
      <w:r w:rsidRPr="0068189C">
        <w:rPr>
          <w:b/>
          <w:sz w:val="22"/>
          <w:szCs w:val="22"/>
        </w:rPr>
        <w:t xml:space="preserve">13. </w:t>
      </w:r>
      <w:r w:rsidRPr="0068189C">
        <w:rPr>
          <w:rStyle w:val="s0"/>
          <w:b/>
          <w:sz w:val="22"/>
          <w:szCs w:val="22"/>
        </w:rPr>
        <w:t>Процедура рассмотрения тендерных заявок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Тендерная комиссия осуществляет оценку и сопоставление тендерных заявок.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</w:t>
      </w:r>
      <w:proofErr w:type="spellStart"/>
      <w:r w:rsidRPr="0068189C">
        <w:rPr>
          <w:rStyle w:val="s0"/>
          <w:sz w:val="22"/>
          <w:szCs w:val="22"/>
        </w:rPr>
        <w:t>интернет-ресурсе</w:t>
      </w:r>
      <w:proofErr w:type="spellEnd"/>
      <w:r w:rsidRPr="0068189C">
        <w:rPr>
          <w:rStyle w:val="s0"/>
          <w:sz w:val="22"/>
          <w:szCs w:val="22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68189C">
        <w:rPr>
          <w:rStyle w:val="s0"/>
          <w:sz w:val="22"/>
          <w:szCs w:val="22"/>
        </w:rPr>
        <w:t>интернет-ресурсе</w:t>
      </w:r>
      <w:proofErr w:type="spellEnd"/>
      <w:r w:rsidRPr="0068189C">
        <w:rPr>
          <w:rStyle w:val="s0"/>
          <w:sz w:val="22"/>
          <w:szCs w:val="22"/>
        </w:rPr>
        <w:t xml:space="preserve"> уполномоченного органа в области здравоохранения.</w:t>
      </w:r>
      <w:proofErr w:type="gramEnd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23" w:name="SUB7900"/>
      <w:bookmarkEnd w:id="23"/>
      <w:r w:rsidRPr="0068189C">
        <w:rPr>
          <w:rStyle w:val="s0"/>
          <w:sz w:val="22"/>
          <w:szCs w:val="22"/>
        </w:rPr>
        <w:t>2. Тендерная комиссия отклоняет тендерную заявку в целом или по лоту в случаях: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непредставления гарантийного обеспечения тендерной заявки в соответствии с требованиями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4" w:name="z342"/>
      <w:r w:rsidRPr="0068189C">
        <w:rPr>
          <w:color w:val="000000"/>
          <w:sz w:val="22"/>
          <w:szCs w:val="22"/>
        </w:rPr>
        <w:t>2) непредставления копии свидетельства о государственной регистрации (перерегистрации) юридического лица либо справки о государственной регистрации (перерегистрации) юридического лица;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5" w:name="z343"/>
      <w:bookmarkEnd w:id="24"/>
      <w:r w:rsidRPr="0068189C">
        <w:rPr>
          <w:color w:val="000000"/>
          <w:sz w:val="22"/>
          <w:szCs w:val="22"/>
        </w:rPr>
        <w:t>3) непредставления копии устава или выписки о составе учредителей, участников или выписки из реестра держателей акций или копии учредительного договора в случаях, предусмотренных настоящими Правилами;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6" w:name="z344"/>
      <w:bookmarkEnd w:id="25"/>
      <w:r w:rsidRPr="0068189C">
        <w:rPr>
          <w:color w:val="000000"/>
          <w:sz w:val="22"/>
          <w:szCs w:val="22"/>
        </w:rPr>
        <w:t>4)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 лица, осуществляющего предпринимательскую деятельность);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7" w:name="z345"/>
      <w:bookmarkEnd w:id="26"/>
      <w:proofErr w:type="gramStart"/>
      <w:r w:rsidRPr="0068189C">
        <w:rPr>
          <w:color w:val="000000"/>
          <w:sz w:val="22"/>
          <w:szCs w:val="22"/>
        </w:rPr>
        <w:t>5) непредставления копий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соответствующего разрешения (уведомления), полученного (направленного) в соответствии с Законом Республики Казахстан от 16 мая 2014 года "О</w:t>
      </w:r>
      <w:proofErr w:type="gramEnd"/>
      <w:r w:rsidRPr="0068189C">
        <w:rPr>
          <w:color w:val="000000"/>
          <w:sz w:val="22"/>
          <w:szCs w:val="22"/>
        </w:rPr>
        <w:t xml:space="preserve"> </w:t>
      </w:r>
      <w:proofErr w:type="gramStart"/>
      <w:r w:rsidRPr="0068189C">
        <w:rPr>
          <w:color w:val="000000"/>
          <w:sz w:val="22"/>
          <w:szCs w:val="22"/>
        </w:rPr>
        <w:t>разрешениях</w:t>
      </w:r>
      <w:proofErr w:type="gramEnd"/>
      <w:r w:rsidRPr="0068189C">
        <w:rPr>
          <w:color w:val="000000"/>
          <w:sz w:val="22"/>
          <w:szCs w:val="22"/>
        </w:rPr>
        <w:t xml:space="preserve"> и уведомлениях", в случае отсутствия сведений в информационных системах государственных органов;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8" w:name="z346"/>
      <w:bookmarkEnd w:id="27"/>
      <w:r w:rsidRPr="0068189C">
        <w:rPr>
          <w:color w:val="000000"/>
          <w:sz w:val="22"/>
          <w:szCs w:val="22"/>
        </w:rPr>
        <w:t>6) 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"электронного правительства" не ранее одного месяца, предшествующего дате вскрытия конвертов;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29" w:name="z347"/>
      <w:bookmarkEnd w:id="28"/>
      <w:r w:rsidRPr="0068189C">
        <w:rPr>
          <w:color w:val="000000"/>
          <w:sz w:val="22"/>
          <w:szCs w:val="22"/>
        </w:rPr>
        <w:t>7) наличия в сведениях соответствующего органа государственных доходов информации о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0" w:name="z348"/>
      <w:bookmarkEnd w:id="29"/>
      <w:r w:rsidRPr="0068189C">
        <w:rPr>
          <w:color w:val="000000"/>
          <w:sz w:val="22"/>
          <w:szCs w:val="22"/>
        </w:rPr>
        <w:t>8) непредставления подписанного оригинала справки банка об отсутствии просроченной задолженности согласно требованиям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1" w:name="z349"/>
      <w:bookmarkEnd w:id="30"/>
      <w:r w:rsidRPr="0068189C">
        <w:rPr>
          <w:color w:val="000000"/>
          <w:sz w:val="22"/>
          <w:szCs w:val="22"/>
        </w:rPr>
        <w:t>9) наличия в справке банка или филиала банка просроченной задолженности по обязательствам потенциального поставщика, длящейся более трех месяцев, предшествующих дате выдачи данной справки;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2" w:name="z350"/>
      <w:bookmarkEnd w:id="31"/>
      <w:r w:rsidRPr="0068189C">
        <w:rPr>
          <w:color w:val="000000"/>
          <w:sz w:val="22"/>
          <w:szCs w:val="22"/>
        </w:rPr>
        <w:t>10) непредставления сведений о квалификации по форме, утвержденной уполномоченным органом в области здравоохранения;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3" w:name="z351"/>
      <w:bookmarkEnd w:id="32"/>
      <w:r w:rsidRPr="0068189C">
        <w:rPr>
          <w:color w:val="000000"/>
          <w:sz w:val="22"/>
          <w:szCs w:val="22"/>
        </w:rPr>
        <w:t>11) непредставления технической спецификации в соответствии с требованиями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4" w:name="z352"/>
      <w:bookmarkEnd w:id="33"/>
      <w:r w:rsidRPr="0068189C">
        <w:rPr>
          <w:color w:val="000000"/>
          <w:sz w:val="22"/>
          <w:szCs w:val="22"/>
        </w:rPr>
        <w:t>12) представления потенциальным поставщиком технической спецификации, не соответствующей требованиям тендерной документации и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5" w:name="z353"/>
      <w:bookmarkEnd w:id="34"/>
      <w:r w:rsidRPr="0068189C">
        <w:rPr>
          <w:color w:val="000000"/>
          <w:sz w:val="22"/>
          <w:szCs w:val="22"/>
        </w:rPr>
        <w:t xml:space="preserve">13) установления факта представления недостоверной информации по квалификационным требованиям и требованиям к товарам и </w:t>
      </w:r>
      <w:proofErr w:type="gramStart"/>
      <w:r w:rsidRPr="0068189C">
        <w:rPr>
          <w:color w:val="000000"/>
          <w:sz w:val="22"/>
          <w:szCs w:val="22"/>
        </w:rPr>
        <w:t>услугам</w:t>
      </w:r>
      <w:proofErr w:type="gramEnd"/>
      <w:r w:rsidRPr="0068189C">
        <w:rPr>
          <w:color w:val="000000"/>
          <w:sz w:val="22"/>
          <w:szCs w:val="22"/>
        </w:rPr>
        <w:t xml:space="preserve"> приобретаемым в рамках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6" w:name="z354"/>
      <w:bookmarkEnd w:id="35"/>
      <w:r w:rsidRPr="0068189C">
        <w:rPr>
          <w:color w:val="000000"/>
          <w:sz w:val="22"/>
          <w:szCs w:val="22"/>
        </w:rPr>
        <w:t>14) применения процедуры банкротства, ликвидации и (или) наличия в перечне недобросовестных поставщиков;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7" w:name="z355"/>
      <w:bookmarkEnd w:id="36"/>
      <w:r w:rsidRPr="0068189C">
        <w:rPr>
          <w:color w:val="000000"/>
          <w:sz w:val="22"/>
          <w:szCs w:val="22"/>
        </w:rPr>
        <w:t>15) непредставления документов, подтверждающих соответствие предлагаемых товаров, фармацевтических услуг требованиям, предусмотренным главой 4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8" w:name="z356"/>
      <w:bookmarkEnd w:id="37"/>
      <w:proofErr w:type="gramStart"/>
      <w:r w:rsidRPr="0068189C">
        <w:rPr>
          <w:color w:val="000000"/>
          <w:sz w:val="22"/>
          <w:szCs w:val="22"/>
        </w:rPr>
        <w:t>16) непредставления копии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акта санитарно-эпидемиологического обследования о наличии "</w:t>
      </w:r>
      <w:proofErr w:type="spellStart"/>
      <w:r w:rsidRPr="0068189C">
        <w:rPr>
          <w:color w:val="000000"/>
          <w:sz w:val="22"/>
          <w:szCs w:val="22"/>
        </w:rPr>
        <w:t>холодовой</w:t>
      </w:r>
      <w:proofErr w:type="spellEnd"/>
      <w:r w:rsidRPr="0068189C">
        <w:rPr>
          <w:color w:val="000000"/>
          <w:sz w:val="22"/>
          <w:szCs w:val="22"/>
        </w:rPr>
        <w:t xml:space="preserve"> цепи" в соответствии с подпунктом 14) пункта 64 настоящих Правил, за исключением случаев представления потенциальным поставщиком сертификата надлежащей дистрибьюторской </w:t>
      </w:r>
      <w:r w:rsidRPr="0068189C">
        <w:rPr>
          <w:color w:val="000000"/>
          <w:sz w:val="22"/>
          <w:szCs w:val="22"/>
        </w:rPr>
        <w:lastRenderedPageBreak/>
        <w:t>практики (GDP), отечественным товаропроизводителем - сертификата о</w:t>
      </w:r>
      <w:proofErr w:type="gramEnd"/>
      <w:r w:rsidRPr="0068189C">
        <w:rPr>
          <w:color w:val="000000"/>
          <w:sz w:val="22"/>
          <w:szCs w:val="22"/>
        </w:rPr>
        <w:t xml:space="preserve"> </w:t>
      </w:r>
      <w:proofErr w:type="gramStart"/>
      <w:r w:rsidRPr="0068189C">
        <w:rPr>
          <w:color w:val="000000"/>
          <w:sz w:val="22"/>
          <w:szCs w:val="22"/>
        </w:rPr>
        <w:t>соответствии</w:t>
      </w:r>
      <w:proofErr w:type="gramEnd"/>
      <w:r w:rsidRPr="0068189C">
        <w:rPr>
          <w:color w:val="000000"/>
          <w:sz w:val="22"/>
          <w:szCs w:val="22"/>
        </w:rPr>
        <w:t xml:space="preserve"> объекта требованиям надлежащей производственной практики (GMP), сертификата надлежащей аптечной практики (GPP) при закупе фармацевтических услуг;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39" w:name="z357"/>
      <w:bookmarkEnd w:id="38"/>
      <w:r w:rsidRPr="0068189C">
        <w:rPr>
          <w:color w:val="000000"/>
          <w:sz w:val="22"/>
          <w:szCs w:val="22"/>
        </w:rPr>
        <w:t>17)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0" w:name="z358"/>
      <w:bookmarkEnd w:id="39"/>
      <w:r w:rsidRPr="0068189C">
        <w:rPr>
          <w:color w:val="000000"/>
          <w:sz w:val="22"/>
          <w:szCs w:val="22"/>
        </w:rPr>
        <w:t>18) несоответствия требованиям пункта 17 настоящих Правил, за исключением случаев, предусмотренных пунктом 18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1" w:name="z359"/>
      <w:bookmarkEnd w:id="40"/>
      <w:r w:rsidRPr="0068189C">
        <w:rPr>
          <w:color w:val="000000"/>
          <w:sz w:val="22"/>
          <w:szCs w:val="22"/>
        </w:rPr>
        <w:t>19) установленных пунктами 26, 33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2" w:name="z360"/>
      <w:bookmarkEnd w:id="41"/>
      <w:r w:rsidRPr="0068189C">
        <w:rPr>
          <w:color w:val="000000"/>
          <w:sz w:val="22"/>
          <w:szCs w:val="22"/>
        </w:rPr>
        <w:t>20) если тендерная заявка имеет более короткий срок действия, чем указано в условиях тендерной документации;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3" w:name="z361"/>
      <w:bookmarkEnd w:id="42"/>
      <w:r w:rsidRPr="0068189C">
        <w:rPr>
          <w:color w:val="000000"/>
          <w:sz w:val="22"/>
          <w:szCs w:val="22"/>
        </w:rPr>
        <w:t>21) если не представлена либо представлена неподписанная таблица цен;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4" w:name="z362"/>
      <w:bookmarkEnd w:id="43"/>
      <w:r w:rsidRPr="0068189C">
        <w:rPr>
          <w:color w:val="000000"/>
          <w:sz w:val="22"/>
          <w:szCs w:val="22"/>
        </w:rPr>
        <w:t>22) представления потенциальным поставщиком цены товара, превышающей цену, выделенную для закупа по соответствующему лоту, и (или) предельную цену по торговому наименованию товара;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5" w:name="z363"/>
      <w:bookmarkEnd w:id="44"/>
      <w:r w:rsidRPr="0068189C">
        <w:rPr>
          <w:color w:val="000000"/>
          <w:sz w:val="22"/>
          <w:szCs w:val="22"/>
        </w:rPr>
        <w:t xml:space="preserve">23) представления тендерной заявки в </w:t>
      </w:r>
      <w:proofErr w:type="spellStart"/>
      <w:r w:rsidRPr="0068189C">
        <w:rPr>
          <w:color w:val="000000"/>
          <w:sz w:val="22"/>
          <w:szCs w:val="22"/>
        </w:rPr>
        <w:t>непрошитом</w:t>
      </w:r>
      <w:proofErr w:type="spellEnd"/>
      <w:r w:rsidRPr="0068189C">
        <w:rPr>
          <w:color w:val="000000"/>
          <w:sz w:val="22"/>
          <w:szCs w:val="22"/>
        </w:rPr>
        <w:t xml:space="preserve"> виде, с непронумерованными страницами, не заверенной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6" w:name="z364"/>
      <w:bookmarkEnd w:id="45"/>
      <w:r w:rsidRPr="0068189C">
        <w:rPr>
          <w:color w:val="000000"/>
          <w:sz w:val="22"/>
          <w:szCs w:val="22"/>
        </w:rPr>
        <w:t>24) несоответствия потенциального поставщика и (или) соисполнителя предъявляемым квалификационным требованиям;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7" w:name="z365"/>
      <w:bookmarkEnd w:id="46"/>
      <w:r w:rsidRPr="0068189C">
        <w:rPr>
          <w:color w:val="000000"/>
          <w:sz w:val="22"/>
          <w:szCs w:val="22"/>
        </w:rPr>
        <w:t xml:space="preserve">25) непредставления информации об отсутствии </w:t>
      </w:r>
      <w:proofErr w:type="spellStart"/>
      <w:r w:rsidRPr="0068189C">
        <w:rPr>
          <w:color w:val="000000"/>
          <w:sz w:val="22"/>
          <w:szCs w:val="22"/>
        </w:rPr>
        <w:t>аффилированности</w:t>
      </w:r>
      <w:proofErr w:type="spellEnd"/>
      <w:r w:rsidRPr="0068189C">
        <w:rPr>
          <w:color w:val="000000"/>
          <w:sz w:val="22"/>
          <w:szCs w:val="22"/>
        </w:rPr>
        <w:t xml:space="preserve"> в соответствии с пунктом 9 настоящих Правил;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8" w:name="z366"/>
      <w:bookmarkEnd w:id="47"/>
      <w:r w:rsidRPr="0068189C">
        <w:rPr>
          <w:color w:val="000000"/>
          <w:sz w:val="22"/>
          <w:szCs w:val="22"/>
        </w:rPr>
        <w:t>26) непредставления согласия на расторжение договора закупа в случае выявления фактов, указанных в пункте 9 настоящих Правил, в порядке, установленном настоящими Правилами;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49" w:name="z367"/>
      <w:bookmarkEnd w:id="48"/>
      <w:r w:rsidRPr="0068189C">
        <w:rPr>
          <w:color w:val="000000"/>
          <w:sz w:val="22"/>
          <w:szCs w:val="22"/>
        </w:rPr>
        <w:t>27) установления инициирования процедуры банкротства либо ликвидации, приостановления финансово-хозяйственной деятельности, в соответствии с законодательными актами Республики Казахстан на момент проведения закупок;</w:t>
      </w:r>
    </w:p>
    <w:p w:rsidR="000C5911" w:rsidRPr="0068189C" w:rsidRDefault="000C5911" w:rsidP="000C5911">
      <w:pPr>
        <w:ind w:firstLine="426"/>
        <w:jc w:val="both"/>
        <w:rPr>
          <w:sz w:val="22"/>
          <w:szCs w:val="22"/>
        </w:rPr>
      </w:pPr>
      <w:bookmarkStart w:id="50" w:name="z368"/>
      <w:bookmarkEnd w:id="49"/>
      <w:r w:rsidRPr="0068189C">
        <w:rPr>
          <w:color w:val="000000"/>
          <w:sz w:val="22"/>
          <w:szCs w:val="22"/>
        </w:rPr>
        <w:t>28)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суда, вступившего в законную силу.</w:t>
      </w:r>
    </w:p>
    <w:bookmarkEnd w:id="50"/>
    <w:p w:rsidR="000C5911" w:rsidRPr="0068189C" w:rsidRDefault="000C5911" w:rsidP="000C5911">
      <w:pPr>
        <w:jc w:val="center"/>
        <w:rPr>
          <w:rStyle w:val="s1"/>
          <w:sz w:val="22"/>
          <w:szCs w:val="22"/>
        </w:rPr>
      </w:pP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14. Поддержка отечественных производителей товаров и Поддержка предпринимательской инициативы</w:t>
      </w:r>
    </w:p>
    <w:p w:rsidR="000C5911" w:rsidRPr="003F0779" w:rsidRDefault="000C5911" w:rsidP="000C5911">
      <w:pPr>
        <w:ind w:firstLine="709"/>
        <w:jc w:val="both"/>
        <w:rPr>
          <w:b/>
          <w:sz w:val="22"/>
          <w:szCs w:val="22"/>
        </w:rPr>
      </w:pPr>
      <w:r w:rsidRPr="003F0779">
        <w:rPr>
          <w:rStyle w:val="s1"/>
          <w:b w:val="0"/>
          <w:sz w:val="22"/>
          <w:szCs w:val="22"/>
        </w:rPr>
        <w:t>Поддержка отечественных производителей товаров</w:t>
      </w:r>
      <w:r w:rsidR="003F0779" w:rsidRPr="003F0779">
        <w:rPr>
          <w:rStyle w:val="s0"/>
          <w:b/>
          <w:sz w:val="22"/>
          <w:szCs w:val="22"/>
        </w:rPr>
        <w:t>:</w:t>
      </w:r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</w:t>
      </w:r>
      <w:proofErr w:type="gramStart"/>
      <w:r w:rsidRPr="0068189C">
        <w:rPr>
          <w:color w:val="000000"/>
          <w:sz w:val="22"/>
          <w:szCs w:val="22"/>
        </w:rPr>
        <w:t>,</w:t>
      </w:r>
      <w:proofErr w:type="gramEnd"/>
      <w:r w:rsidRPr="0068189C">
        <w:rPr>
          <w:color w:val="000000"/>
          <w:sz w:val="22"/>
          <w:szCs w:val="22"/>
        </w:rPr>
        <w:t xml:space="preserve">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которого соответствует требованиям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51" w:name="z199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</w:t>
      </w:r>
      <w:proofErr w:type="gramStart"/>
      <w:r w:rsidRPr="0068189C">
        <w:rPr>
          <w:color w:val="000000"/>
          <w:sz w:val="22"/>
          <w:szCs w:val="22"/>
        </w:rPr>
        <w:t>,</w:t>
      </w:r>
      <w:proofErr w:type="gramEnd"/>
      <w:r w:rsidRPr="0068189C">
        <w:rPr>
          <w:color w:val="000000"/>
          <w:sz w:val="22"/>
          <w:szCs w:val="22"/>
        </w:rPr>
        <w:t xml:space="preserve"> если в тендере (двухэтапном тендере) по лоту участвуют два и более потенциальных поставщиков, один из которых потенциальный поставщик, являющийся отечественным товаропроизводителем, тендерная заявка которого соответствует требованиям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52" w:name="z200"/>
      <w:bookmarkEnd w:id="51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В случае</w:t>
      </w:r>
      <w:proofErr w:type="gramStart"/>
      <w:r w:rsidRPr="0068189C">
        <w:rPr>
          <w:color w:val="000000"/>
          <w:sz w:val="22"/>
          <w:szCs w:val="22"/>
        </w:rPr>
        <w:t>,</w:t>
      </w:r>
      <w:proofErr w:type="gramEnd"/>
      <w:r w:rsidRPr="0068189C">
        <w:rPr>
          <w:color w:val="000000"/>
          <w:sz w:val="22"/>
          <w:szCs w:val="22"/>
        </w:rPr>
        <w:t xml:space="preserve"> если в тендере (двухэтапном тендере) по лоту участвуют два и более потенциальных поставщиков, являющихся отечественными товаропроизводителями, тендерные заявки которых соответствуют требованиям настоящих Правил, заказчик, организатор закупа или единый дистрибьютор рассматривают тендерные заявки потенциальных поставщиков, являющихся отечественными товаропроизводителями, а тендерные заявки других потенциальных поставщиков (при их наличии) отклоняются.</w:t>
      </w:r>
      <w:bookmarkStart w:id="53" w:name="z201"/>
      <w:bookmarkEnd w:id="52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Если в двухэтапном тендере подана одна тендерная заявка, соответствующая требованиям настоящих Правил, от потенциального поставщика, являющегося отечественным производителем, на лоты, предусматривающие заключение долгосрочного договора поставки, с ним заключается долгосрочный договор поставки без применения способа закупа из одного источника в соответствии с главой 21 настоящих Правил, предусматривающей особый порядок закупа.</w:t>
      </w:r>
      <w:bookmarkStart w:id="54" w:name="z202"/>
      <w:bookmarkEnd w:id="53"/>
    </w:p>
    <w:p w:rsidR="000C5911" w:rsidRPr="0068189C" w:rsidRDefault="000C5911" w:rsidP="000C5911">
      <w:pPr>
        <w:numPr>
          <w:ilvl w:val="0"/>
          <w:numId w:val="34"/>
        </w:numPr>
        <w:ind w:left="0"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Статус отечественного производителя потенциального поставщика при проведении закупа подтверждается следующими документами:</w:t>
      </w:r>
      <w:bookmarkStart w:id="55" w:name="z203"/>
      <w:bookmarkEnd w:id="54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1) разрешение (лицензия) на осуществление фармацевтической деятельности по производству лекарственных средств, изделий медицинского назначения или медицинской техники, полученное в соответствии с законодательством Республики Казахстан о разрешениях и уведомлениях; </w:t>
      </w:r>
      <w:bookmarkStart w:id="56" w:name="z204"/>
      <w:bookmarkEnd w:id="55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lastRenderedPageBreak/>
        <w:t>2) регистрационное удостоверение на товар отечественного производителя, выданное в соответствии с положениями Кодекса и порядком, определенным уполномоченным органом в области здравоохранения, с указанием отечественного товаропроизводителя в качестве производителя.</w:t>
      </w:r>
    </w:p>
    <w:p w:rsidR="000C5911" w:rsidRPr="0068189C" w:rsidRDefault="000C5911" w:rsidP="000C5911">
      <w:pPr>
        <w:ind w:firstLine="709"/>
        <w:jc w:val="both"/>
        <w:rPr>
          <w:color w:val="000000"/>
          <w:sz w:val="22"/>
          <w:szCs w:val="22"/>
        </w:rPr>
      </w:pPr>
      <w:bookmarkStart w:id="57" w:name="z205"/>
      <w:bookmarkEnd w:id="56"/>
      <w:r w:rsidRPr="0068189C">
        <w:rPr>
          <w:color w:val="000000"/>
          <w:sz w:val="22"/>
          <w:szCs w:val="22"/>
        </w:rPr>
        <w:t>При заключении договора или дополнительного соглашения к долгосрочному договору поставки, потенциальный поставщик - отечественный товаропроизводитель на поставляемые товары предоставляет сертификат о происхождении товара для внутреннего обращения "</w:t>
      </w:r>
      <w:proofErr w:type="gramStart"/>
      <w:r w:rsidRPr="0068189C">
        <w:rPr>
          <w:color w:val="000000"/>
          <w:sz w:val="22"/>
          <w:szCs w:val="22"/>
        </w:rPr>
        <w:t>СТ</w:t>
      </w:r>
      <w:proofErr w:type="gramEnd"/>
      <w:r w:rsidRPr="0068189C">
        <w:rPr>
          <w:color w:val="000000"/>
          <w:sz w:val="22"/>
          <w:szCs w:val="22"/>
        </w:rPr>
        <w:t xml:space="preserve"> KZ".</w:t>
      </w:r>
    </w:p>
    <w:p w:rsidR="000C5911" w:rsidRPr="003F0779" w:rsidRDefault="000C5911" w:rsidP="000C5911">
      <w:pPr>
        <w:ind w:firstLine="709"/>
        <w:jc w:val="both"/>
        <w:rPr>
          <w:sz w:val="22"/>
          <w:szCs w:val="22"/>
        </w:rPr>
      </w:pPr>
      <w:r w:rsidRPr="003F0779">
        <w:rPr>
          <w:color w:val="000000"/>
          <w:sz w:val="22"/>
          <w:szCs w:val="22"/>
        </w:rPr>
        <w:t>Поддержка предпринимательской инициативы</w:t>
      </w:r>
      <w:bookmarkStart w:id="58" w:name="z207"/>
      <w:r w:rsidR="003F0779">
        <w:rPr>
          <w:color w:val="000000"/>
          <w:sz w:val="22"/>
          <w:szCs w:val="22"/>
        </w:rPr>
        <w:t>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sz w:val="22"/>
          <w:szCs w:val="22"/>
        </w:rPr>
        <w:t>1</w:t>
      </w:r>
      <w:r w:rsidRPr="0068189C">
        <w:rPr>
          <w:color w:val="000000"/>
          <w:sz w:val="22"/>
          <w:szCs w:val="22"/>
        </w:rPr>
        <w:t>.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  <w:bookmarkStart w:id="59" w:name="z208"/>
      <w:bookmarkEnd w:id="58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0" w:name="z209"/>
      <w:bookmarkEnd w:id="59"/>
      <w:r w:rsidRPr="0068189C">
        <w:rPr>
          <w:color w:val="000000"/>
          <w:sz w:val="22"/>
          <w:szCs w:val="22"/>
        </w:rPr>
        <w:t>2) надлежащей дистрибьюторской практики (GDP) при закупе лекарственных средств, изделий медицинского назначения и фармацевтических услуг по оказанию гарантированного объем</w:t>
      </w:r>
      <w:r w:rsidR="00783D4E">
        <w:rPr>
          <w:color w:val="000000"/>
          <w:sz w:val="22"/>
          <w:szCs w:val="22"/>
        </w:rPr>
        <w:t>а бесплатной медицинской помощи.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1" w:name="z211"/>
      <w:bookmarkEnd w:id="60"/>
      <w:r w:rsidRPr="0068189C">
        <w:rPr>
          <w:sz w:val="22"/>
          <w:szCs w:val="22"/>
        </w:rPr>
        <w:t>2</w:t>
      </w:r>
      <w:r w:rsidRPr="0068189C">
        <w:rPr>
          <w:color w:val="000000"/>
          <w:sz w:val="22"/>
          <w:szCs w:val="22"/>
        </w:rPr>
        <w:t>. Для получения преимущества на заключение договора закупа или договора поставки к тендерной заявке: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2" w:name="z212"/>
      <w:bookmarkEnd w:id="61"/>
      <w:r w:rsidRPr="0068189C">
        <w:rPr>
          <w:color w:val="000000"/>
          <w:sz w:val="22"/>
          <w:szCs w:val="22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</w:t>
      </w:r>
      <w:proofErr w:type="gramStart"/>
      <w:r w:rsidRPr="0068189C">
        <w:rPr>
          <w:color w:val="000000"/>
          <w:sz w:val="22"/>
          <w:szCs w:val="22"/>
        </w:rPr>
        <w:t>дств пр</w:t>
      </w:r>
      <w:proofErr w:type="gramEnd"/>
      <w:r w:rsidRPr="0068189C">
        <w:rPr>
          <w:color w:val="000000"/>
          <w:sz w:val="22"/>
          <w:szCs w:val="22"/>
        </w:rPr>
        <w:t>икладывают сертификат о соответствии объекта и производства требованиям надлежащей производственной практики (GMP), полученный в соответствии с требованиями законодательства в области здравоохранения Республики Казахстан;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3" w:name="z213"/>
      <w:bookmarkEnd w:id="62"/>
      <w:r w:rsidRPr="0068189C">
        <w:rPr>
          <w:color w:val="000000"/>
          <w:sz w:val="22"/>
          <w:szCs w:val="22"/>
        </w:rPr>
        <w:t>потенциальные поставщики при закупе лекарственных средств,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(GDP), полученный в соответствии с требованиями законодательства в области здравоохранения Республики Казахстан;</w:t>
      </w:r>
      <w:bookmarkStart w:id="64" w:name="z214"/>
      <w:bookmarkEnd w:id="63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(GPP), полученный в соответствии с требованиями законодательства в области здравоохранения Республики Казахстан.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5" w:name="z215"/>
      <w:bookmarkEnd w:id="64"/>
      <w:r w:rsidRPr="0068189C">
        <w:rPr>
          <w:color w:val="000000"/>
          <w:sz w:val="22"/>
          <w:szCs w:val="22"/>
        </w:rPr>
        <w:t xml:space="preserve">3. </w:t>
      </w:r>
      <w:proofErr w:type="gramStart"/>
      <w:r w:rsidRPr="0068189C">
        <w:rPr>
          <w:color w:val="000000"/>
          <w:sz w:val="22"/>
          <w:szCs w:val="22"/>
        </w:rPr>
        <w:t>Если в тендере (двухэтапном тендере) по лоту участвует только один потенциальный поставщик, представивший тендерную заявку, соответствующую требованиям настоящих Правил, сертификат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</w:t>
      </w:r>
      <w:proofErr w:type="gramEnd"/>
      <w:r w:rsidRPr="0068189C">
        <w:rPr>
          <w:color w:val="000000"/>
          <w:sz w:val="22"/>
          <w:szCs w:val="22"/>
        </w:rPr>
        <w:t xml:space="preserve">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  <w:bookmarkStart w:id="66" w:name="z216"/>
      <w:bookmarkEnd w:id="65"/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 xml:space="preserve">4. </w:t>
      </w:r>
      <w:proofErr w:type="gramStart"/>
      <w:r w:rsidRPr="0068189C">
        <w:rPr>
          <w:color w:val="000000"/>
          <w:sz w:val="22"/>
          <w:szCs w:val="22"/>
        </w:rPr>
        <w:t>Если в тендере (двухэтапном тендере) по лоту участвует два и более потенциальных поставщиков, один из которых потенциальный поставщик, представивший тендерную заявку, соответствующую требованиям настоящих Правил, сертификат о соответствии объекта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комиссия принимает решение о признании потенциального поставщика, представившего сертификат о соответствии объекта</w:t>
      </w:r>
      <w:proofErr w:type="gramEnd"/>
      <w:r w:rsidRPr="0068189C">
        <w:rPr>
          <w:color w:val="000000"/>
          <w:sz w:val="22"/>
          <w:szCs w:val="22"/>
        </w:rPr>
        <w:t xml:space="preserve"> требованиям надлежащей производственной практики GMP или надлежащей дистрибьюторской практики GDP,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 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67" w:name="z217"/>
      <w:bookmarkEnd w:id="66"/>
      <w:r w:rsidRPr="0068189C">
        <w:rPr>
          <w:color w:val="000000"/>
          <w:sz w:val="22"/>
          <w:szCs w:val="22"/>
        </w:rPr>
        <w:t xml:space="preserve">5. </w:t>
      </w:r>
      <w:proofErr w:type="gramStart"/>
      <w:r w:rsidRPr="0068189C">
        <w:rPr>
          <w:color w:val="000000"/>
          <w:sz w:val="22"/>
          <w:szCs w:val="22"/>
        </w:rPr>
        <w:t>Если в тендере (двухэтапном тендере) по лоту участвуют два и более потенциальных поставщиков, представивших тендерные заявки, соответствующие требованиям настоящих Правил, сертификаты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пункте 30 настоящих Правил, то комиссия рассматривает только их тендерные заявки, а тендерные заявки других потенциальных поставщиков (при их наличии</w:t>
      </w:r>
      <w:proofErr w:type="gramEnd"/>
      <w:r w:rsidRPr="0068189C">
        <w:rPr>
          <w:color w:val="000000"/>
          <w:sz w:val="22"/>
          <w:szCs w:val="22"/>
        </w:rPr>
        <w:t>) отклоняются.</w:t>
      </w:r>
    </w:p>
    <w:bookmarkEnd w:id="57"/>
    <w:bookmarkEnd w:id="67"/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0C5911" w:rsidRPr="0068189C" w:rsidRDefault="000C5911" w:rsidP="000C5911">
      <w:pPr>
        <w:ind w:firstLine="400"/>
        <w:jc w:val="center"/>
        <w:rPr>
          <w:sz w:val="22"/>
          <w:szCs w:val="22"/>
        </w:rPr>
      </w:pPr>
      <w:r w:rsidRPr="0068189C">
        <w:rPr>
          <w:rStyle w:val="s0"/>
          <w:b/>
          <w:sz w:val="22"/>
          <w:szCs w:val="22"/>
        </w:rPr>
        <w:t>15</w:t>
      </w:r>
      <w:r w:rsidRPr="0068189C">
        <w:rPr>
          <w:rStyle w:val="s0"/>
          <w:sz w:val="22"/>
          <w:szCs w:val="22"/>
        </w:rPr>
        <w:t xml:space="preserve">. </w:t>
      </w:r>
      <w:r w:rsidRPr="0068189C">
        <w:rPr>
          <w:rStyle w:val="s0"/>
          <w:b/>
          <w:sz w:val="22"/>
          <w:szCs w:val="22"/>
        </w:rPr>
        <w:t>Условия внесения, форма, объем и способ гарантийного обеспечения договора на товары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Содержание, форма и условия внесения гарантийного обеспечения договора закупа или договора на товар (далее - гарантийное обеспечение) определяются заказчиком или организатором закупа в соответствии с положениями настоящих Правил и подлежат включению в тендерную документацию, договор закупа.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68" w:name="SUB9500"/>
      <w:bookmarkEnd w:id="68"/>
      <w:r w:rsidRPr="0068189C">
        <w:rPr>
          <w:rStyle w:val="s0"/>
          <w:sz w:val="22"/>
          <w:szCs w:val="22"/>
        </w:rPr>
        <w:t>2. Гарантийное обеспечение составляет три процента от цены договора закупа и представляется в виде: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гарантийного взноса в виде денежных средств, размещаемых в обслуживающем банке заказчика;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lastRenderedPageBreak/>
        <w:t>2) банковской гарантии, выданной в соответствии с нормативными правовыми актами Национального Банка Республики Казахстан, по форме, утвержденной уполномоченным органом в области здравоохранения.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69" w:name="SUB9600"/>
      <w:bookmarkEnd w:id="69"/>
      <w:r w:rsidRPr="0068189C">
        <w:rPr>
          <w:rStyle w:val="s0"/>
          <w:sz w:val="22"/>
          <w:szCs w:val="22"/>
        </w:rPr>
        <w:t>3. 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70" w:name="SUB9700"/>
      <w:bookmarkEnd w:id="70"/>
      <w:r w:rsidRPr="0068189C">
        <w:rPr>
          <w:rStyle w:val="s0"/>
          <w:sz w:val="22"/>
          <w:szCs w:val="22"/>
        </w:rPr>
        <w:t xml:space="preserve">4. Гарантийное обеспечение не вносится, если цена договора закупа не превышает </w:t>
      </w:r>
      <w:proofErr w:type="spellStart"/>
      <w:r w:rsidRPr="0068189C">
        <w:rPr>
          <w:rStyle w:val="s0"/>
          <w:sz w:val="22"/>
          <w:szCs w:val="22"/>
        </w:rPr>
        <w:t>двухтысячекратного</w:t>
      </w:r>
      <w:proofErr w:type="spellEnd"/>
      <w:r w:rsidRPr="0068189C">
        <w:rPr>
          <w:rStyle w:val="s0"/>
          <w:sz w:val="22"/>
          <w:szCs w:val="22"/>
        </w:rPr>
        <w:t xml:space="preserve"> размера месячного расчетного показателя на соответствующий финансовый год.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bookmarkStart w:id="71" w:name="SUB9800"/>
      <w:bookmarkEnd w:id="71"/>
      <w:r w:rsidRPr="0068189C">
        <w:rPr>
          <w:rStyle w:val="s0"/>
          <w:sz w:val="22"/>
          <w:szCs w:val="22"/>
        </w:rPr>
        <w:t>5. Гарантийное обеспечение исполнения договора закупа вносится поставщиком не позднее десяти рабочих дней со дня его вступления в силу, если им не предусмотрено иное.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Гарантийное обеспечение исполнения договора закупа не возвращается заказчиком поставщику в случаях: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расторжения договора закупа в связи с неисполнением или ненадлежащим исполнением поставщиком договорных обязательств;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неисполнения или исполнения ненадлежащим образом своих обязательств по договору поставки (нарушение сроков поставки, поставка некачественных лекарственных средств, изделий медицинского назначения и нарушение других условий договора);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неуплаты штрафных санкций за неисполнение или ненадлежащее исполнение, предусмотренных договором закупа.</w:t>
      </w:r>
    </w:p>
    <w:p w:rsidR="000C5911" w:rsidRPr="0068189C" w:rsidRDefault="000C5911" w:rsidP="003F0779">
      <w:pPr>
        <w:ind w:firstLine="400"/>
        <w:jc w:val="both"/>
        <w:rPr>
          <w:rStyle w:val="s0"/>
          <w:b/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3F0779" w:rsidP="000C5911">
      <w:pPr>
        <w:ind w:firstLine="400"/>
        <w:jc w:val="center"/>
        <w:rPr>
          <w:rStyle w:val="s0"/>
          <w:b/>
          <w:sz w:val="22"/>
          <w:szCs w:val="22"/>
        </w:rPr>
      </w:pPr>
      <w:r>
        <w:rPr>
          <w:rStyle w:val="s0"/>
          <w:b/>
          <w:sz w:val="22"/>
          <w:szCs w:val="22"/>
        </w:rPr>
        <w:t>16</w:t>
      </w:r>
      <w:r w:rsidR="000C5911" w:rsidRPr="0068189C">
        <w:rPr>
          <w:rStyle w:val="s0"/>
          <w:b/>
          <w:sz w:val="22"/>
          <w:szCs w:val="22"/>
        </w:rPr>
        <w:t>.  Сведения о квалификации потенциального поставщика</w:t>
      </w:r>
    </w:p>
    <w:p w:rsidR="000C5911" w:rsidRPr="0068189C" w:rsidRDefault="000C5911" w:rsidP="000C5911">
      <w:pPr>
        <w:ind w:firstLine="400"/>
        <w:jc w:val="center"/>
        <w:rPr>
          <w:rStyle w:val="s0"/>
          <w:b/>
          <w:sz w:val="22"/>
          <w:szCs w:val="22"/>
        </w:rPr>
      </w:pP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Сведения о квалификации потенциального поставщика предоставляется согласно </w:t>
      </w:r>
      <w:r w:rsidRPr="0068189C">
        <w:rPr>
          <w:rStyle w:val="s0"/>
          <w:i/>
          <w:sz w:val="22"/>
          <w:szCs w:val="22"/>
        </w:rPr>
        <w:t>приложению 6</w:t>
      </w:r>
      <w:r w:rsidRPr="0068189C">
        <w:rPr>
          <w:rStyle w:val="s0"/>
          <w:sz w:val="22"/>
          <w:szCs w:val="22"/>
        </w:rPr>
        <w:t xml:space="preserve"> к тендерной документации, согласно форме утвержденной уполномоченным органов в области здравоохранения.  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3F0779" w:rsidP="000C5911">
      <w:pPr>
        <w:ind w:firstLine="400"/>
        <w:jc w:val="center"/>
        <w:rPr>
          <w:rStyle w:val="s0"/>
          <w:sz w:val="22"/>
          <w:szCs w:val="22"/>
        </w:rPr>
      </w:pPr>
      <w:r>
        <w:rPr>
          <w:rStyle w:val="s0"/>
          <w:b/>
          <w:sz w:val="22"/>
          <w:szCs w:val="22"/>
        </w:rPr>
        <w:t>17</w:t>
      </w:r>
      <w:r w:rsidR="000C5911" w:rsidRPr="0068189C">
        <w:rPr>
          <w:rStyle w:val="s0"/>
          <w:sz w:val="22"/>
          <w:szCs w:val="22"/>
        </w:rPr>
        <w:t xml:space="preserve">. </w:t>
      </w:r>
      <w:r w:rsidR="000C5911" w:rsidRPr="0068189C">
        <w:rPr>
          <w:rStyle w:val="s1"/>
          <w:sz w:val="22"/>
          <w:szCs w:val="22"/>
        </w:rPr>
        <w:t>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0C5911" w:rsidRPr="0068189C" w:rsidRDefault="000C5911" w:rsidP="000C5911">
      <w:pPr>
        <w:ind w:firstLine="400"/>
        <w:jc w:val="both"/>
        <w:rPr>
          <w:rStyle w:val="s0"/>
          <w:sz w:val="22"/>
          <w:szCs w:val="22"/>
        </w:rPr>
      </w:pP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1. </w:t>
      </w:r>
      <w:r w:rsidRPr="0068189C">
        <w:rPr>
          <w:color w:val="000000"/>
          <w:sz w:val="22"/>
          <w:szCs w:val="22"/>
        </w:rPr>
        <w:t>К закупаемым 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2" w:name="z171"/>
      <w:proofErr w:type="gramStart"/>
      <w:r w:rsidRPr="0068189C">
        <w:rPr>
          <w:color w:val="000000"/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68189C">
        <w:rPr>
          <w:color w:val="000000"/>
          <w:sz w:val="22"/>
          <w:szCs w:val="22"/>
        </w:rPr>
        <w:t>орфанных</w:t>
      </w:r>
      <w:proofErr w:type="spellEnd"/>
      <w:r w:rsidRPr="0068189C">
        <w:rPr>
          <w:color w:val="000000"/>
          <w:sz w:val="22"/>
          <w:szCs w:val="22"/>
        </w:rPr>
        <w:t xml:space="preserve"> препаратов, включенных в перечень </w:t>
      </w:r>
      <w:proofErr w:type="spellStart"/>
      <w:r w:rsidRPr="0068189C">
        <w:rPr>
          <w:color w:val="000000"/>
          <w:sz w:val="22"/>
          <w:szCs w:val="22"/>
        </w:rPr>
        <w:t>орфанных</w:t>
      </w:r>
      <w:proofErr w:type="spellEnd"/>
      <w:r w:rsidRPr="0068189C">
        <w:rPr>
          <w:color w:val="000000"/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68189C">
        <w:rPr>
          <w:color w:val="000000"/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68189C">
        <w:rPr>
          <w:color w:val="000000"/>
          <w:sz w:val="22"/>
          <w:szCs w:val="22"/>
        </w:rPr>
        <w:t>используемых</w:t>
      </w:r>
      <w:proofErr w:type="gramEnd"/>
      <w:r w:rsidRPr="0068189C">
        <w:rPr>
          <w:color w:val="000000"/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3" w:name="z172"/>
      <w:bookmarkEnd w:id="72"/>
      <w:r w:rsidRPr="0068189C">
        <w:rPr>
          <w:color w:val="000000"/>
          <w:sz w:val="22"/>
          <w:szCs w:val="22"/>
        </w:rPr>
        <w:t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4" w:name="z173"/>
      <w:bookmarkEnd w:id="73"/>
      <w:r w:rsidRPr="0068189C">
        <w:rPr>
          <w:color w:val="000000"/>
          <w:sz w:val="22"/>
          <w:szCs w:val="22"/>
        </w:rPr>
        <w:t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5" w:name="z174"/>
      <w:bookmarkEnd w:id="74"/>
      <w:r w:rsidRPr="0068189C">
        <w:rPr>
          <w:color w:val="000000"/>
          <w:sz w:val="22"/>
          <w:szCs w:val="22"/>
        </w:rPr>
        <w:t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6" w:name="z175"/>
      <w:bookmarkEnd w:id="75"/>
      <w:r w:rsidRPr="0068189C">
        <w:rPr>
          <w:color w:val="000000"/>
          <w:sz w:val="22"/>
          <w:szCs w:val="22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7" w:name="z176"/>
      <w:bookmarkEnd w:id="76"/>
      <w:r w:rsidRPr="0068189C">
        <w:rPr>
          <w:color w:val="000000"/>
          <w:sz w:val="22"/>
          <w:szCs w:val="22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8" w:name="z177"/>
      <w:bookmarkEnd w:id="77"/>
      <w:r w:rsidRPr="0068189C">
        <w:rPr>
          <w:color w:val="000000"/>
          <w:sz w:val="22"/>
          <w:szCs w:val="22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79" w:name="z178"/>
      <w:bookmarkEnd w:id="78"/>
      <w:r w:rsidRPr="0068189C">
        <w:rPr>
          <w:color w:val="000000"/>
          <w:sz w:val="22"/>
          <w:szCs w:val="22"/>
        </w:rPr>
        <w:t xml:space="preserve">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</w:t>
      </w:r>
      <w:r w:rsidRPr="0068189C">
        <w:rPr>
          <w:color w:val="000000"/>
          <w:sz w:val="22"/>
          <w:szCs w:val="22"/>
        </w:rPr>
        <w:lastRenderedPageBreak/>
        <w:t>закуп, и январь наступившего финансового года, и не менее пятидесяти процентов при последующих поставках в течение финансового года;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0" w:name="z179"/>
      <w:bookmarkEnd w:id="79"/>
      <w:r w:rsidRPr="0068189C">
        <w:rPr>
          <w:color w:val="000000"/>
          <w:sz w:val="22"/>
          <w:szCs w:val="22"/>
        </w:rPr>
        <w:t>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0C5911" w:rsidRPr="0068189C" w:rsidRDefault="000C5911" w:rsidP="000C5911">
      <w:pPr>
        <w:ind w:firstLine="709"/>
        <w:jc w:val="both"/>
        <w:rPr>
          <w:color w:val="000000"/>
          <w:sz w:val="22"/>
          <w:szCs w:val="22"/>
        </w:rPr>
      </w:pPr>
      <w:bookmarkStart w:id="81" w:name="z180"/>
      <w:bookmarkEnd w:id="80"/>
      <w:r w:rsidRPr="0068189C">
        <w:rPr>
          <w:color w:val="000000"/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r w:rsidRPr="0068189C">
        <w:rPr>
          <w:color w:val="000000"/>
          <w:sz w:val="22"/>
          <w:szCs w:val="22"/>
        </w:rPr>
        <w:t>7) настоящего пункта, на дату поставки единым дистрибьютором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2" w:name="z181"/>
      <w:bookmarkEnd w:id="81"/>
      <w:r w:rsidRPr="0068189C">
        <w:rPr>
          <w:color w:val="000000"/>
          <w:sz w:val="22"/>
          <w:szCs w:val="22"/>
        </w:rPr>
        <w:t>не менее тридцати процентов от срока годности, указанного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3" w:name="z182"/>
      <w:bookmarkEnd w:id="82"/>
      <w:r w:rsidRPr="0068189C">
        <w:rPr>
          <w:color w:val="000000"/>
          <w:sz w:val="22"/>
          <w:szCs w:val="22"/>
        </w:rPr>
        <w:t>не менее восьми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4" w:name="z183"/>
      <w:bookmarkEnd w:id="83"/>
      <w:r w:rsidRPr="0068189C">
        <w:rPr>
          <w:color w:val="000000"/>
          <w:sz w:val="22"/>
          <w:szCs w:val="22"/>
        </w:rPr>
        <w:t>7) срок годности вакцин на дату поставки единым дистрибьютором заказчику составляет: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5" w:name="z184"/>
      <w:bookmarkEnd w:id="84"/>
      <w:r w:rsidRPr="0068189C">
        <w:rPr>
          <w:color w:val="000000"/>
          <w:sz w:val="22"/>
          <w:szCs w:val="22"/>
        </w:rPr>
        <w:t xml:space="preserve">не </w:t>
      </w:r>
      <w:proofErr w:type="gramStart"/>
      <w:r w:rsidRPr="0068189C">
        <w:rPr>
          <w:color w:val="000000"/>
          <w:sz w:val="22"/>
          <w:szCs w:val="22"/>
        </w:rPr>
        <w:t>менее сорока процентов</w:t>
      </w:r>
      <w:proofErr w:type="gramEnd"/>
      <w:r w:rsidRPr="0068189C">
        <w:rPr>
          <w:color w:val="000000"/>
          <w:sz w:val="22"/>
          <w:szCs w:val="22"/>
        </w:rPr>
        <w:t xml:space="preserve"> от указанного срока годности на упаковке (при сроке годности менее двух лет);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6" w:name="z185"/>
      <w:bookmarkEnd w:id="85"/>
      <w:r w:rsidRPr="0068189C">
        <w:rPr>
          <w:color w:val="000000"/>
          <w:sz w:val="22"/>
          <w:szCs w:val="22"/>
        </w:rPr>
        <w:t>не менее десяти месяцев от указанного срока годности на упаковке (при сроке годности два года и более);</w:t>
      </w:r>
    </w:p>
    <w:p w:rsidR="000C5911" w:rsidRPr="0068189C" w:rsidRDefault="000C5911" w:rsidP="000C5911">
      <w:pPr>
        <w:ind w:firstLine="709"/>
        <w:jc w:val="both"/>
        <w:rPr>
          <w:sz w:val="22"/>
          <w:szCs w:val="22"/>
        </w:rPr>
      </w:pPr>
      <w:bookmarkStart w:id="87" w:name="z186"/>
      <w:bookmarkEnd w:id="86"/>
      <w:r w:rsidRPr="0068189C">
        <w:rPr>
          <w:color w:val="000000"/>
          <w:sz w:val="22"/>
          <w:szCs w:val="22"/>
        </w:rPr>
        <w:t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</w:p>
    <w:bookmarkEnd w:id="87"/>
    <w:p w:rsidR="003F0779" w:rsidRDefault="003F0779" w:rsidP="003F0779">
      <w:pPr>
        <w:pStyle w:val="a5"/>
        <w:spacing w:before="0" w:after="0"/>
        <w:ind w:firstLine="539"/>
        <w:jc w:val="both"/>
        <w:rPr>
          <w:sz w:val="22"/>
          <w:szCs w:val="22"/>
        </w:rPr>
      </w:pPr>
      <w:r>
        <w:rPr>
          <w:bCs/>
          <w:i/>
          <w:sz w:val="22"/>
          <w:szCs w:val="22"/>
          <w:lang w:val="ru-RU"/>
        </w:rPr>
        <w:t xml:space="preserve"> </w:t>
      </w: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3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(Кому)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>(наименование заказчика, организатора</w:t>
      </w:r>
      <w:proofErr w:type="gramEnd"/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закупа или единого дистрибьютора)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(От кого)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</w:t>
      </w:r>
    </w:p>
    <w:p w:rsidR="000C5911" w:rsidRPr="0068189C" w:rsidRDefault="000C5911" w:rsidP="000C5911">
      <w:pPr>
        <w:jc w:val="right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потенциального поставщика)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b/>
          <w:bCs/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Заявка на участие в тендере (для физических лиц, осуществляющих предпринимательскую деятельность и юридических лиц)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Рассмотрев тендерную документацию по проведению </w:t>
      </w:r>
      <w:proofErr w:type="gramStart"/>
      <w:r w:rsidRPr="0068189C">
        <w:rPr>
          <w:rStyle w:val="s0"/>
          <w:sz w:val="22"/>
          <w:szCs w:val="22"/>
        </w:rPr>
        <w:t>тендера</w:t>
      </w:r>
      <w:proofErr w:type="gramEnd"/>
      <w:r w:rsidRPr="0068189C">
        <w:rPr>
          <w:rStyle w:val="s0"/>
          <w:sz w:val="22"/>
          <w:szCs w:val="22"/>
        </w:rPr>
        <w:t xml:space="preserve">/ объявление и </w:t>
      </w:r>
      <w:hyperlink r:id="rId9" w:history="1">
        <w:r w:rsidRPr="0068189C">
          <w:rPr>
            <w:rStyle w:val="af3"/>
            <w:sz w:val="22"/>
            <w:szCs w:val="22"/>
          </w:rPr>
          <w:t>Правила</w:t>
        </w:r>
      </w:hyperlink>
      <w:r w:rsidRPr="0068189C">
        <w:rPr>
          <w:rStyle w:val="s0"/>
          <w:sz w:val="22"/>
          <w:szCs w:val="22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страхования, утвержденные постановлением Правительства Республики Казахстан от 30 октября 2009 года № 1729,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(название тендера/двухэтапного тендера)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>получение</w:t>
      </w:r>
      <w:proofErr w:type="gramEnd"/>
      <w:r w:rsidRPr="0068189C">
        <w:rPr>
          <w:rStyle w:val="s0"/>
          <w:sz w:val="22"/>
          <w:szCs w:val="22"/>
        </w:rPr>
        <w:t xml:space="preserve"> которой настоящим удостоверяется (указывается, если получена тендерная документация),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______________________________________________________________________,</w:t>
      </w:r>
    </w:p>
    <w:p w:rsidR="000C5911" w:rsidRPr="0068189C" w:rsidRDefault="0068189C" w:rsidP="000C5911">
      <w:pPr>
        <w:ind w:firstLine="400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</w:t>
      </w:r>
      <w:r w:rsidR="000C5911" w:rsidRPr="0068189C">
        <w:rPr>
          <w:rStyle w:val="s0"/>
          <w:sz w:val="22"/>
          <w:szCs w:val="22"/>
        </w:rPr>
        <w:t>(наименование потенциального поставщика) выражает согласие осуществить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(подробное описание товаров, фармацевтических услуг)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Настоящая тендерная заявка состоит </w:t>
      </w:r>
      <w:proofErr w:type="gramStart"/>
      <w:r w:rsidRPr="0068189C">
        <w:rPr>
          <w:rStyle w:val="s0"/>
          <w:sz w:val="22"/>
          <w:szCs w:val="22"/>
        </w:rPr>
        <w:t>из</w:t>
      </w:r>
      <w:proofErr w:type="gramEnd"/>
      <w:r w:rsidRPr="0068189C">
        <w:rPr>
          <w:rStyle w:val="s0"/>
          <w:sz w:val="22"/>
          <w:szCs w:val="22"/>
        </w:rPr>
        <w:t>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3. 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Настоящая тендерная заявка действует в течение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 дней со дня вскрытия конвертов с тендерными заявками.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(прописью)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Подпись, дата должность, фамилия, имя, отчество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его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>Имеющий</w:t>
      </w:r>
      <w:proofErr w:type="gramEnd"/>
      <w:r w:rsidRPr="0068189C">
        <w:rPr>
          <w:rStyle w:val="s0"/>
          <w:sz w:val="22"/>
          <w:szCs w:val="22"/>
        </w:rPr>
        <w:t xml:space="preserve"> все полномочия подписать тендерную заявку от имени и по поручению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</w:t>
      </w:r>
    </w:p>
    <w:p w:rsidR="0068189C" w:rsidRDefault="000C5911" w:rsidP="003F0779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(наименование потенциального поставщика)</w:t>
      </w:r>
      <w:bookmarkStart w:id="88" w:name="SUB3"/>
      <w:bookmarkEnd w:id="88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Приложение 4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Опись документов, прилагаемых к заявке потенциального поставщика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28"/>
        <w:gridCol w:w="971"/>
        <w:gridCol w:w="1483"/>
        <w:gridCol w:w="1659"/>
        <w:gridCol w:w="3997"/>
        <w:gridCol w:w="624"/>
      </w:tblGrid>
      <w:tr w:rsidR="000C5911" w:rsidRPr="0068189C" w:rsidTr="00DD6170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№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Дата и номер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Кем подписан документ</w:t>
            </w:r>
          </w:p>
        </w:tc>
        <w:tc>
          <w:tcPr>
            <w:tcW w:w="1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Оригинал, копия, нотариально засвидетельствованная копия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Стр.</w:t>
            </w: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bookmarkStart w:id="89" w:name="SUB4"/>
      <w:bookmarkEnd w:id="89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lastRenderedPageBreak/>
        <w:t>Приложение 5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Справка об отсутствии просроченной задолженности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Банк/филиал банка (наименование) по состоянию </w:t>
      </w:r>
      <w:proofErr w:type="gramStart"/>
      <w:r w:rsidRPr="0068189C">
        <w:rPr>
          <w:rStyle w:val="s0"/>
          <w:sz w:val="22"/>
          <w:szCs w:val="22"/>
        </w:rPr>
        <w:t>на __________________ подтверждает</w:t>
      </w:r>
      <w:proofErr w:type="gramEnd"/>
      <w:r w:rsidRPr="0068189C">
        <w:rPr>
          <w:rStyle w:val="s0"/>
          <w:sz w:val="22"/>
          <w:szCs w:val="22"/>
        </w:rPr>
        <w:t xml:space="preserve">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</w:t>
      </w:r>
      <w:proofErr w:type="gramStart"/>
      <w:r w:rsidRPr="0068189C">
        <w:rPr>
          <w:rStyle w:val="s0"/>
          <w:sz w:val="22"/>
          <w:szCs w:val="22"/>
        </w:rPr>
        <w:t xml:space="preserve">(указать полное наименование физического лица, </w:t>
      </w:r>
      <w:proofErr w:type="gramEnd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осуществляющего предпринимательскую деятельность, или юридического лица, телефон, адрес, БИН/ИИН*, БИК**), обсуживающегося в данном банке/филиале банка, выданной не ранее одного месяца предшествующего дате вскрытия конвертов.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Дата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*БИН/ИИН - бизнес идентификационный номер/ индивидуальный идентификационный номер;</w:t>
      </w:r>
    </w:p>
    <w:p w:rsidR="000C5911" w:rsidRPr="0068189C" w:rsidRDefault="000C5911" w:rsidP="0068189C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**БИК - банковский идентификационный код.</w:t>
      </w:r>
      <w:bookmarkStart w:id="90" w:name="SUB5"/>
      <w:bookmarkEnd w:id="90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6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Сведения о квалификации 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тендера 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1.Общие сведения о потенциальном поставщике: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БИН/ИИН*/УНП** 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2. </w:t>
      </w:r>
      <w:proofErr w:type="gramStart"/>
      <w:r w:rsidRPr="0068189C">
        <w:rPr>
          <w:rStyle w:val="s0"/>
          <w:sz w:val="22"/>
          <w:szCs w:val="22"/>
        </w:rPr>
        <w:t xml:space="preserve">Объем товаров, поставленных </w:t>
      </w:r>
      <w:r w:rsidRPr="0068189C">
        <w:rPr>
          <w:sz w:val="22"/>
          <w:szCs w:val="22"/>
        </w:rPr>
        <w:t>(произведенных) потенциальным поставщиком, аналогичных (схожих) закупаемым на тендере/двухэтапном тендере*** (заполняется в случае наличия)</w:t>
      </w:r>
      <w:proofErr w:type="gramEnd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674"/>
        <w:gridCol w:w="1430"/>
        <w:gridCol w:w="1359"/>
        <w:gridCol w:w="3286"/>
        <w:gridCol w:w="1649"/>
      </w:tblGrid>
      <w:tr w:rsidR="000C5911" w:rsidRPr="0068189C" w:rsidTr="00DD6170">
        <w:trPr>
          <w:jc w:val="center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Дата поставки товара</w:t>
            </w:r>
          </w:p>
        </w:tc>
        <w:tc>
          <w:tcPr>
            <w:tcW w:w="1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Наименование, дата и номер подтверждающего документа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Стоимость договора, тенге</w:t>
            </w:r>
          </w:p>
        </w:tc>
      </w:tr>
      <w:tr w:rsidR="000C5911" w:rsidRPr="0068189C" w:rsidTr="00DD6170">
        <w:trPr>
          <w:jc w:val="center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6</w:t>
            </w:r>
          </w:p>
        </w:tc>
      </w:tr>
      <w:tr w:rsidR="000C5911" w:rsidRPr="0068189C" w:rsidTr="00DD6170">
        <w:trPr>
          <w:jc w:val="center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*** Достоверность всех сведений о квалификации подтверждаю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Подпись, дата должность, фамилия, имя, отчество (при его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 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*БИН/ИИН - бизнес идентификационный номер/индивидуальный идентификационный номер;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**УНП - учетный номер налогоплательщика.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bookmarkStart w:id="91" w:name="SUB6"/>
      <w:bookmarkEnd w:id="91"/>
    </w:p>
    <w:p w:rsidR="003F0779" w:rsidRDefault="003F0779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lastRenderedPageBreak/>
        <w:t>Приложение 7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b/>
          <w:bCs/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Таблица цен потенциального поставщика (наименование потенциального поставщика, заполняется отдельно на каждый лот)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013"/>
        <w:gridCol w:w="1549"/>
      </w:tblGrid>
      <w:tr w:rsidR="000C5911" w:rsidRPr="0068189C" w:rsidTr="00DD6170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№</w:t>
            </w:r>
          </w:p>
        </w:tc>
        <w:tc>
          <w:tcPr>
            <w:tcW w:w="4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содержание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наименование товаров</w:t>
            </w: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</w:t>
            </w: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1.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Краткое описание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2.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3.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Завод-изготовитель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4.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5.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 xml:space="preserve">Цена ________ за единицу </w:t>
            </w:r>
            <w:proofErr w:type="gramStart"/>
            <w:r w:rsidRPr="0068189C">
              <w:rPr>
                <w:sz w:val="22"/>
                <w:szCs w:val="22"/>
              </w:rPr>
              <w:t>в</w:t>
            </w:r>
            <w:proofErr w:type="gramEnd"/>
            <w:r w:rsidRPr="0068189C">
              <w:rPr>
                <w:sz w:val="22"/>
                <w:szCs w:val="22"/>
              </w:rPr>
              <w:t xml:space="preserve"> ____ </w:t>
            </w:r>
            <w:proofErr w:type="gramStart"/>
            <w:r w:rsidRPr="0068189C">
              <w:rPr>
                <w:sz w:val="22"/>
                <w:szCs w:val="22"/>
              </w:rPr>
              <w:t>на</w:t>
            </w:r>
            <w:proofErr w:type="gramEnd"/>
            <w:r w:rsidRPr="0068189C">
              <w:rPr>
                <w:sz w:val="22"/>
                <w:szCs w:val="22"/>
              </w:rPr>
              <w:t xml:space="preserve"> условиях ________________ ИНКОТЕРМС 2010 (пункт назначения)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6.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Количество (объем)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7.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Всего цена = стр.5 х стр.6,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 ____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 xml:space="preserve">Общая цена, </w:t>
            </w:r>
            <w:proofErr w:type="gramStart"/>
            <w:r w:rsidRPr="0068189C">
              <w:rPr>
                <w:sz w:val="22"/>
                <w:szCs w:val="22"/>
              </w:rPr>
              <w:t>в</w:t>
            </w:r>
            <w:proofErr w:type="gramEnd"/>
            <w:r w:rsidRPr="0068189C">
              <w:rPr>
                <w:sz w:val="22"/>
                <w:szCs w:val="22"/>
              </w:rPr>
              <w:t xml:space="preserve"> ________ на условиях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___________________ ИНКОТЕРМС 2010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(пункт назначения, DDP)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Потенциальный поставщик вправе указать другие затраты, в том числе: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8.1.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8.2.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  <w:tr w:rsidR="000C5911" w:rsidRPr="0068189C" w:rsidTr="00DD6170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jc w:val="center"/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Размер скидки, в случае ее предоставления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9.1.</w:t>
            </w:r>
          </w:p>
          <w:p w:rsidR="000C5911" w:rsidRPr="0068189C" w:rsidRDefault="000C5911" w:rsidP="00DD6170">
            <w:pPr>
              <w:textAlignment w:val="baseline"/>
              <w:rPr>
                <w:sz w:val="22"/>
                <w:szCs w:val="22"/>
              </w:rPr>
            </w:pPr>
            <w:r w:rsidRPr="0068189C">
              <w:rPr>
                <w:sz w:val="22"/>
                <w:szCs w:val="22"/>
              </w:rPr>
              <w:t>9.2.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911" w:rsidRPr="0068189C" w:rsidRDefault="000C5911" w:rsidP="00DD6170">
            <w:pPr>
              <w:rPr>
                <w:sz w:val="22"/>
                <w:szCs w:val="22"/>
              </w:rPr>
            </w:pPr>
          </w:p>
        </w:tc>
      </w:tr>
    </w:tbl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 __________________________________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Подпись, дата должность, фамилия, имя, отчество (при его наличии)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Печать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(при наличии)</w:t>
      </w:r>
    </w:p>
    <w:p w:rsidR="000C5911" w:rsidRPr="0068189C" w:rsidRDefault="000C5911" w:rsidP="000C5911">
      <w:pPr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  <w:bookmarkStart w:id="92" w:name="SUB7"/>
      <w:bookmarkEnd w:id="92"/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8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Банковская гарантия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банка__________________________________________________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       (наименование и реквизиты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Кому 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заказчика, организатора закупа)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Гарантийное обязательство № 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___________________ «____» ___________ _____ </w:t>
      </w:r>
      <w:proofErr w:type="gramStart"/>
      <w:r w:rsidRPr="0068189C">
        <w:rPr>
          <w:rStyle w:val="s0"/>
          <w:sz w:val="22"/>
          <w:szCs w:val="22"/>
        </w:rPr>
        <w:t>г</w:t>
      </w:r>
      <w:proofErr w:type="gramEnd"/>
      <w:r w:rsidRPr="0068189C">
        <w:rPr>
          <w:rStyle w:val="s0"/>
          <w:sz w:val="22"/>
          <w:szCs w:val="22"/>
        </w:rPr>
        <w:t>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(местонахождение)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Мы были проинформированы, что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(наименование потенциального поставщика)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в дальнейшем «Поставщик», принимает участие в тендере по закупке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lastRenderedPageBreak/>
        <w:t>___________________________________________________________________,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организованном 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>(наименование заказчика, организатора закупа</w:t>
      </w:r>
      <w:proofErr w:type="gramEnd"/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и готов осуществить поставку (оказать услугу)____________________________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 общую сумму _______________________________________________ тенге.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(наименование и объем товаров, работ и услуг) (прописью)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Тендерной документацией от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В связи с этим, мы ____________________________ настоящим берем на себя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(наименование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безотзывное обязательство выплатить Вам по Вашему требованию сумму, равную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                           (сумма в цифрах и 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1) отозвал или изменил тендерную заявку после истечения окончательного срока приема тендерных заявок;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2) победитель уклонился от заключения договора закупа после признания победителем тендера;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3) победитель не внес либо несвоевременно внес гарантийное обеспечение договора закупа или договора на оказание фармацевтических услуг.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вступает в силу со дня вскрытия конвертов с тендерными заявками.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 гаранта Дата и адрес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Печать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(при наличии)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</w:t>
      </w:r>
    </w:p>
    <w:p w:rsidR="000C5911" w:rsidRPr="0068189C" w:rsidRDefault="000C5911" w:rsidP="003F0779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 </w:t>
      </w:r>
      <w:bookmarkStart w:id="93" w:name="SUB8"/>
      <w:bookmarkEnd w:id="93"/>
    </w:p>
    <w:p w:rsidR="000C5911" w:rsidRPr="0068189C" w:rsidRDefault="000C5911" w:rsidP="000C5911">
      <w:pPr>
        <w:tabs>
          <w:tab w:val="left" w:pos="300"/>
        </w:tabs>
        <w:textAlignment w:val="baseline"/>
        <w:rPr>
          <w:b/>
          <w:sz w:val="22"/>
          <w:szCs w:val="22"/>
        </w:rPr>
      </w:pPr>
      <w:r w:rsidRPr="0068189C">
        <w:rPr>
          <w:sz w:val="22"/>
          <w:szCs w:val="22"/>
        </w:rPr>
        <w:tab/>
      </w:r>
      <w:r w:rsidRPr="0068189C">
        <w:rPr>
          <w:b/>
          <w:sz w:val="22"/>
          <w:szCs w:val="22"/>
        </w:rPr>
        <w:t>*Примечание: Поставщику необходимо указать срок действия банковской гарантии</w:t>
      </w:r>
    </w:p>
    <w:p w:rsidR="00EE1927" w:rsidRPr="0068189C" w:rsidRDefault="00EE1927" w:rsidP="000C5911">
      <w:pPr>
        <w:jc w:val="right"/>
        <w:textAlignment w:val="baseline"/>
        <w:rPr>
          <w:sz w:val="22"/>
          <w:szCs w:val="22"/>
        </w:rPr>
      </w:pPr>
    </w:p>
    <w:p w:rsidR="0068189C" w:rsidRDefault="0068189C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9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Форма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> 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b/>
          <w:color w:val="000000"/>
          <w:sz w:val="22"/>
          <w:szCs w:val="22"/>
        </w:rPr>
        <w:t>                                    Типовой</w:t>
      </w:r>
      <w:r w:rsidRPr="0068189C">
        <w:rPr>
          <w:rFonts w:ascii="Consolas"/>
          <w:b/>
          <w:color w:val="000000"/>
          <w:sz w:val="22"/>
          <w:szCs w:val="22"/>
        </w:rPr>
        <w:t xml:space="preserve"> </w:t>
      </w:r>
      <w:r w:rsidRPr="0068189C">
        <w:rPr>
          <w:rFonts w:ascii="Consolas"/>
          <w:b/>
          <w:color w:val="000000"/>
          <w:sz w:val="22"/>
          <w:szCs w:val="22"/>
        </w:rPr>
        <w:t>договор</w:t>
      </w:r>
      <w:r w:rsidRPr="0068189C">
        <w:rPr>
          <w:rFonts w:ascii="Consolas"/>
          <w:b/>
          <w:color w:val="000000"/>
          <w:sz w:val="22"/>
          <w:szCs w:val="22"/>
        </w:rPr>
        <w:t xml:space="preserve"> </w:t>
      </w:r>
      <w:r w:rsidRPr="0068189C">
        <w:rPr>
          <w:rFonts w:ascii="Consolas"/>
          <w:b/>
          <w:color w:val="000000"/>
          <w:sz w:val="22"/>
          <w:szCs w:val="22"/>
        </w:rPr>
        <w:t>закупа</w:t>
      </w:r>
    </w:p>
    <w:p w:rsidR="000C5911" w:rsidRPr="0068189C" w:rsidRDefault="000C5911" w:rsidP="000C5911">
      <w:pPr>
        <w:rPr>
          <w:sz w:val="22"/>
          <w:szCs w:val="22"/>
        </w:rPr>
      </w:pPr>
      <w:bookmarkStart w:id="94" w:name="z116"/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____________________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                              </w:t>
      </w:r>
      <w:r w:rsidRPr="0068189C">
        <w:rPr>
          <w:rFonts w:ascii="Consolas"/>
          <w:color w:val="000000"/>
          <w:sz w:val="22"/>
          <w:szCs w:val="22"/>
        </w:rPr>
        <w:t xml:space="preserve">"___" __________ _____ </w:t>
      </w:r>
      <w:r w:rsidRPr="0068189C">
        <w:rPr>
          <w:rFonts w:ascii="Consolas"/>
          <w:color w:val="000000"/>
          <w:sz w:val="22"/>
          <w:szCs w:val="22"/>
        </w:rPr>
        <w:t>г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Местонахождение</w:t>
      </w:r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bookmarkStart w:id="95" w:name="z117"/>
      <w:bookmarkEnd w:id="94"/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______________________________________________________________________________, </w:t>
      </w:r>
      <w:r w:rsidRPr="0068189C">
        <w:rPr>
          <w:rFonts w:ascii="Consolas"/>
          <w:color w:val="000000"/>
          <w:sz w:val="22"/>
          <w:szCs w:val="22"/>
        </w:rPr>
        <w:t>именуемый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proofErr w:type="spellStart"/>
      <w:r w:rsidRPr="0068189C">
        <w:rPr>
          <w:rFonts w:ascii="Consolas"/>
          <w:color w:val="000000"/>
          <w:sz w:val="22"/>
          <w:szCs w:val="22"/>
        </w:rPr>
        <w:t>ое</w:t>
      </w:r>
      <w:proofErr w:type="spellEnd"/>
      <w:r w:rsidRPr="0068189C">
        <w:rPr>
          <w:rFonts w:ascii="Consolas"/>
          <w:color w:val="000000"/>
          <w:sz w:val="22"/>
          <w:szCs w:val="22"/>
        </w:rPr>
        <w:t>) (</w:t>
      </w:r>
      <w:proofErr w:type="spellStart"/>
      <w:r w:rsidRPr="0068189C">
        <w:rPr>
          <w:rFonts w:ascii="Consolas"/>
          <w:color w:val="000000"/>
          <w:sz w:val="22"/>
          <w:szCs w:val="22"/>
        </w:rPr>
        <w:t>ая</w:t>
      </w:r>
      <w:proofErr w:type="spellEnd"/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bookmarkStart w:id="96" w:name="z118"/>
      <w:bookmarkEnd w:id="95"/>
      <w:r w:rsidRPr="0068189C">
        <w:rPr>
          <w:rFonts w:ascii="Consolas"/>
          <w:color w:val="000000"/>
          <w:sz w:val="22"/>
          <w:szCs w:val="22"/>
        </w:rPr>
        <w:t>      </w:t>
      </w:r>
      <w:proofErr w:type="gramStart"/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",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лице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________________________________________________________________________________________________,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должность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фамилия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имя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отчество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наличии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уполномоченного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победителя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тендера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___________________________________________________, </w:t>
      </w:r>
      <w:r w:rsidRPr="0068189C">
        <w:rPr>
          <w:rFonts w:ascii="Consolas"/>
          <w:color w:val="000000"/>
          <w:sz w:val="22"/>
          <w:szCs w:val="22"/>
        </w:rPr>
        <w:t>именуемый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proofErr w:type="spellStart"/>
      <w:r w:rsidRPr="0068189C">
        <w:rPr>
          <w:rFonts w:ascii="Consolas"/>
          <w:color w:val="000000"/>
          <w:sz w:val="22"/>
          <w:szCs w:val="22"/>
        </w:rPr>
        <w:t>ое</w:t>
      </w:r>
      <w:proofErr w:type="spellEnd"/>
      <w:r w:rsidRPr="0068189C">
        <w:rPr>
          <w:rFonts w:ascii="Consolas"/>
          <w:color w:val="000000"/>
          <w:sz w:val="22"/>
          <w:szCs w:val="22"/>
        </w:rPr>
        <w:t>) (</w:t>
      </w:r>
      <w:proofErr w:type="spellStart"/>
      <w:r w:rsidRPr="0068189C">
        <w:rPr>
          <w:rFonts w:ascii="Consolas"/>
          <w:color w:val="000000"/>
          <w:sz w:val="22"/>
          <w:szCs w:val="22"/>
        </w:rPr>
        <w:t>ая</w:t>
      </w:r>
      <w:proofErr w:type="spellEnd"/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>",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лице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_________________________________________________________________________________________</w:t>
      </w:r>
      <w:r w:rsidRPr="0068189C">
        <w:rPr>
          <w:rFonts w:ascii="Consolas"/>
          <w:color w:val="000000"/>
          <w:sz w:val="22"/>
          <w:szCs w:val="22"/>
        </w:rPr>
        <w:lastRenderedPageBreak/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должность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фамилия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имя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отчество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уполномоченного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действующего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основании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устава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положения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основании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Правил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proofErr w:type="gramEnd"/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proofErr w:type="gramStart"/>
      <w:r w:rsidRPr="0068189C">
        <w:rPr>
          <w:rFonts w:ascii="Consolas"/>
          <w:color w:val="000000"/>
          <w:sz w:val="22"/>
          <w:szCs w:val="22"/>
        </w:rPr>
        <w:t>профилактических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иммунобиологических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диагностических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дезинфицирующих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препаратов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оказанию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системе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страхования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утвержденных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постановлением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30 </w:t>
      </w:r>
      <w:r w:rsidRPr="0068189C">
        <w:rPr>
          <w:rFonts w:ascii="Consolas"/>
          <w:color w:val="000000"/>
          <w:sz w:val="22"/>
          <w:szCs w:val="22"/>
        </w:rPr>
        <w:t>октября</w:t>
      </w:r>
      <w:r w:rsidRPr="0068189C">
        <w:rPr>
          <w:rFonts w:ascii="Consolas"/>
          <w:color w:val="000000"/>
          <w:sz w:val="22"/>
          <w:szCs w:val="22"/>
        </w:rPr>
        <w:t xml:space="preserve"> 2009 </w:t>
      </w:r>
      <w:r w:rsidRPr="0068189C">
        <w:rPr>
          <w:rFonts w:ascii="Consolas"/>
          <w:color w:val="000000"/>
          <w:sz w:val="22"/>
          <w:szCs w:val="22"/>
        </w:rPr>
        <w:t>года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№</w:t>
      </w:r>
      <w:r w:rsidRPr="0068189C">
        <w:rPr>
          <w:rFonts w:ascii="Consolas"/>
          <w:color w:val="000000"/>
          <w:sz w:val="22"/>
          <w:szCs w:val="22"/>
        </w:rPr>
        <w:t xml:space="preserve"> 1729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протокола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итогах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способом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 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закупу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предмет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>),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прошедшего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году</w:t>
      </w:r>
      <w:r w:rsidRPr="0068189C">
        <w:rPr>
          <w:rFonts w:ascii="Consolas"/>
          <w:color w:val="000000"/>
          <w:sz w:val="22"/>
          <w:szCs w:val="22"/>
        </w:rPr>
        <w:t xml:space="preserve"> _____ </w:t>
      </w:r>
      <w:r w:rsidRPr="0068189C">
        <w:rPr>
          <w:rFonts w:ascii="Consolas"/>
          <w:color w:val="000000"/>
          <w:sz w:val="22"/>
          <w:szCs w:val="22"/>
        </w:rPr>
        <w:t>№</w:t>
      </w:r>
      <w:r w:rsidRPr="0068189C">
        <w:rPr>
          <w:rFonts w:ascii="Consolas"/>
          <w:color w:val="000000"/>
          <w:sz w:val="22"/>
          <w:szCs w:val="22"/>
        </w:rPr>
        <w:t xml:space="preserve"> _______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"___" __________ _____ </w:t>
      </w:r>
      <w:r w:rsidRPr="0068189C">
        <w:rPr>
          <w:rFonts w:ascii="Consolas"/>
          <w:color w:val="000000"/>
          <w:sz w:val="22"/>
          <w:szCs w:val="22"/>
        </w:rPr>
        <w:t>года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заключили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далее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gramStart"/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пришли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нижеследующем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1.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gramStart"/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обязуется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количестве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качестве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определенных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принять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  <w:proofErr w:type="gramEnd"/>
    </w:p>
    <w:bookmarkEnd w:id="96"/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2. </w:t>
      </w:r>
      <w:r w:rsidRPr="0068189C">
        <w:rPr>
          <w:rFonts w:ascii="Consolas"/>
          <w:color w:val="000000"/>
          <w:sz w:val="22"/>
          <w:szCs w:val="22"/>
        </w:rPr>
        <w:t>Общая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наименование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gramStart"/>
      <w:r w:rsidRPr="0068189C">
        <w:rPr>
          <w:rFonts w:ascii="Consolas"/>
          <w:color w:val="000000"/>
          <w:sz w:val="22"/>
          <w:szCs w:val="22"/>
        </w:rPr>
        <w:t>согласно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бюджетной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программы</w:t>
      </w:r>
      <w:r w:rsidRPr="0068189C">
        <w:rPr>
          <w:rFonts w:ascii="Consolas"/>
          <w:color w:val="000000"/>
          <w:sz w:val="22"/>
          <w:szCs w:val="22"/>
        </w:rPr>
        <w:t>/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специфики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составляет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цифрами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прописью</w:t>
      </w:r>
      <w:r w:rsidRPr="0068189C">
        <w:rPr>
          <w:rFonts w:ascii="Consolas"/>
          <w:color w:val="000000"/>
          <w:sz w:val="22"/>
          <w:szCs w:val="22"/>
        </w:rPr>
        <w:t>) (</w:t>
      </w:r>
      <w:r w:rsidRPr="0068189C">
        <w:rPr>
          <w:rFonts w:ascii="Consolas"/>
          <w:color w:val="000000"/>
          <w:sz w:val="22"/>
          <w:szCs w:val="22"/>
        </w:rPr>
        <w:t>далее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общая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).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3. </w:t>
      </w:r>
      <w:proofErr w:type="gramStart"/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понятия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толкование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гражданско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правовой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заключенный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Правилами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профилактических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иммунобиологических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диагностических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дезинфицирующих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препаратов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фармацевтических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оказанию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помощи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системе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нормативными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правовыми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актами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зафиксированный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подписанный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дополнениями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нему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документацией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которую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ссылки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2) </w:t>
      </w:r>
      <w:r w:rsidRPr="0068189C">
        <w:rPr>
          <w:rFonts w:ascii="Consolas"/>
          <w:color w:val="000000"/>
          <w:sz w:val="22"/>
          <w:szCs w:val="22"/>
        </w:rPr>
        <w:t>цена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означает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выплачена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proofErr w:type="gramStart"/>
      <w:r w:rsidRPr="0068189C">
        <w:rPr>
          <w:rFonts w:ascii="Consolas"/>
          <w:color w:val="000000"/>
          <w:sz w:val="22"/>
          <w:szCs w:val="22"/>
        </w:rPr>
        <w:t xml:space="preserve">3)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4)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обеспечивающие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например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транспортировка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страхование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вспомогательные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включающие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например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монтаж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пуск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оказание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содействия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обучение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подобного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рода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>;</w:t>
      </w:r>
      <w:proofErr w:type="gramEnd"/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5)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–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учреждения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государственные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предприятия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акционерные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общества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контрольный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пакет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акций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которых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принадлежит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spellStart"/>
      <w:r w:rsidRPr="0068189C">
        <w:rPr>
          <w:rFonts w:ascii="Consolas"/>
          <w:color w:val="000000"/>
          <w:sz w:val="22"/>
          <w:szCs w:val="22"/>
        </w:rPr>
        <w:t>аффилиированные</w:t>
      </w:r>
      <w:proofErr w:type="spellEnd"/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юридические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6)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- </w:t>
      </w:r>
      <w:r w:rsidRPr="0068189C">
        <w:rPr>
          <w:rFonts w:ascii="Consolas"/>
          <w:color w:val="000000"/>
          <w:sz w:val="22"/>
          <w:szCs w:val="22"/>
        </w:rPr>
        <w:t>физическое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юридическое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выступающее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качестве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контрагента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заключенном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4. </w:t>
      </w:r>
      <w:r w:rsidRPr="0068189C">
        <w:rPr>
          <w:rFonts w:ascii="Consolas"/>
          <w:color w:val="000000"/>
          <w:sz w:val="22"/>
          <w:szCs w:val="22"/>
        </w:rPr>
        <w:t>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оговоренные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образуют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считаются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неотъемлемой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частью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именно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lastRenderedPageBreak/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2) </w:t>
      </w:r>
      <w:r w:rsidRPr="0068189C">
        <w:rPr>
          <w:rFonts w:ascii="Consolas"/>
          <w:color w:val="000000"/>
          <w:sz w:val="22"/>
          <w:szCs w:val="22"/>
        </w:rPr>
        <w:t>перечень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3) </w:t>
      </w:r>
      <w:r w:rsidRPr="0068189C">
        <w:rPr>
          <w:rFonts w:ascii="Consolas"/>
          <w:color w:val="000000"/>
          <w:sz w:val="22"/>
          <w:szCs w:val="22"/>
        </w:rPr>
        <w:t>техническая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спецификация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4) </w:t>
      </w:r>
      <w:r w:rsidRPr="0068189C">
        <w:rPr>
          <w:rFonts w:ascii="Consolas"/>
          <w:color w:val="000000"/>
          <w:sz w:val="22"/>
          <w:szCs w:val="22"/>
        </w:rPr>
        <w:t>обеспечение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этот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подпункт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указывается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предусматривается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).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5. </w:t>
      </w:r>
      <w:r w:rsidRPr="0068189C">
        <w:rPr>
          <w:rFonts w:ascii="Consolas"/>
          <w:color w:val="000000"/>
          <w:sz w:val="22"/>
          <w:szCs w:val="22"/>
        </w:rPr>
        <w:t>Форма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оплаты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перечисление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расчет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аккредитив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>.)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6.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</w:t>
      </w:r>
      <w:r w:rsidRPr="0068189C">
        <w:rPr>
          <w:rFonts w:ascii="Consolas"/>
          <w:color w:val="000000"/>
          <w:sz w:val="22"/>
          <w:szCs w:val="22"/>
        </w:rPr>
        <w:t xml:space="preserve"> 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_________________________________________________________________________________________________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пример</w:t>
      </w:r>
      <w:r w:rsidRPr="0068189C">
        <w:rPr>
          <w:rFonts w:ascii="Consolas"/>
          <w:color w:val="000000"/>
          <w:sz w:val="22"/>
          <w:szCs w:val="22"/>
        </w:rPr>
        <w:t xml:space="preserve">: %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предоплата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>.)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7.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предшествующие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оплате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1) </w:t>
      </w:r>
      <w:r w:rsidRPr="0068189C">
        <w:rPr>
          <w:rFonts w:ascii="Consolas"/>
          <w:color w:val="000000"/>
          <w:sz w:val="22"/>
          <w:szCs w:val="22"/>
        </w:rPr>
        <w:t>копия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подтверждающие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статус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производителя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официального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дистрибьютора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официального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представителя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производителя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>2) ________________________________________________________________________________________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счет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фактура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акт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передачи</w:t>
      </w:r>
      <w:r w:rsidRPr="0068189C">
        <w:rPr>
          <w:rFonts w:ascii="Consolas"/>
          <w:color w:val="000000"/>
          <w:sz w:val="22"/>
          <w:szCs w:val="22"/>
        </w:rPr>
        <w:t>)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8.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выше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стандартов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9.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раскрывать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кому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содержание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какого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положений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планов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чертежей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моделей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образцов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лицами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персонала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привлечен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представляться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персоналу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конфиденциально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мере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насколько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необходимо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10.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какие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вышеперечисленные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кроме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целях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реализации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11.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упаковку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способную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предотвратить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повреждения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порчи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перевозки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конечному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приложении</w:t>
      </w:r>
      <w:r w:rsidRPr="0068189C">
        <w:rPr>
          <w:rFonts w:ascii="Consolas"/>
          <w:color w:val="000000"/>
          <w:sz w:val="22"/>
          <w:szCs w:val="22"/>
        </w:rPr>
        <w:t xml:space="preserve"> 1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Упаковка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выдерживать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ограничений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интенсивную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подъемно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транспортную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обработку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воздействие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экстремальных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температур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соли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осадков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перевозки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открытого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хранения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определении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габаритов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упакованных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ящиков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учитывать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отдаленность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конечного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наличие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мощных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грузоподъемных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следования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12. </w:t>
      </w:r>
      <w:r w:rsidRPr="0068189C">
        <w:rPr>
          <w:rFonts w:ascii="Consolas"/>
          <w:color w:val="000000"/>
          <w:sz w:val="22"/>
          <w:szCs w:val="22"/>
        </w:rPr>
        <w:t>Упаковка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маркировка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ящиков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внутри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специальным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требованиям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определенным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13. </w:t>
      </w:r>
      <w:r w:rsidRPr="0068189C">
        <w:rPr>
          <w:rFonts w:ascii="Consolas"/>
          <w:color w:val="000000"/>
          <w:sz w:val="22"/>
          <w:szCs w:val="22"/>
        </w:rPr>
        <w:t>Поставка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оговоренными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перечне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14.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приложении</w:t>
      </w:r>
      <w:r w:rsidRPr="0068189C">
        <w:rPr>
          <w:rFonts w:ascii="Consolas"/>
          <w:color w:val="000000"/>
          <w:sz w:val="22"/>
          <w:szCs w:val="22"/>
        </w:rPr>
        <w:t xml:space="preserve"> 1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Транспортировка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оплачивается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расходы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включаются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15.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16.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сопутствующие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lastRenderedPageBreak/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17.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следующую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информацию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частях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изготовляемых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реализуемых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именно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номенклатуру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выбрать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истечения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гарантийного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18.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прекращения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а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заблаговременно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предстоящем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свертывании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чтобы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позволить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количествах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б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вслед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прекращением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бесплатно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планы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чертежи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техническую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19.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гарантирует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являются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новыми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неиспользованными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новейшими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серийными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моделями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отражающими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последние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модификации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конструкций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материалов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предусмотрено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иное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гарантирует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конструкцией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материалами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работой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нормальном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использовании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обычных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страны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появления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конструкциях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материалах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изготовленных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строгом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спецификацией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представленной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ответственности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упущения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технической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20. </w:t>
      </w:r>
      <w:r w:rsidRPr="0068189C">
        <w:rPr>
          <w:rFonts w:ascii="Consolas"/>
          <w:color w:val="000000"/>
          <w:sz w:val="22"/>
          <w:szCs w:val="22"/>
        </w:rPr>
        <w:t>Эта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действительна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_____________________________________________ </w:t>
      </w:r>
      <w:r w:rsidRPr="0068189C">
        <w:rPr>
          <w:rFonts w:ascii="Consolas"/>
          <w:color w:val="000000"/>
          <w:sz w:val="22"/>
          <w:szCs w:val="22"/>
        </w:rPr>
        <w:t>дней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                                                </w:t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указать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требуемый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партии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конкретного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приемки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конечном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пункте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21.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оперативно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претензиях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гарантией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22.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выходе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строя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более</w:t>
      </w:r>
      <w:r w:rsidRPr="0068189C">
        <w:rPr>
          <w:rFonts w:ascii="Consolas"/>
          <w:color w:val="000000"/>
          <w:sz w:val="22"/>
          <w:szCs w:val="22"/>
        </w:rPr>
        <w:t xml:space="preserve"> 72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(</w:t>
      </w:r>
      <w:r w:rsidRPr="0068189C">
        <w:rPr>
          <w:rFonts w:ascii="Consolas"/>
          <w:color w:val="000000"/>
          <w:sz w:val="22"/>
          <w:szCs w:val="22"/>
        </w:rPr>
        <w:t>семидесяти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двух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часов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момента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выезд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квалифицированного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специалиста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определения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предполагаемого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ремонта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ремонт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используя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запасные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узлы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произведенные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заводом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изготовителем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замену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бракованного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расходов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месяца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23.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получив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исправит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</w:t>
      </w:r>
      <w:proofErr w:type="gramStart"/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(</w:t>
      </w:r>
      <w:proofErr w:type="gramEnd"/>
      <w:r w:rsidRPr="0068189C">
        <w:rPr>
          <w:rFonts w:ascii="Consolas"/>
          <w:color w:val="000000"/>
          <w:sz w:val="22"/>
          <w:szCs w:val="22"/>
        </w:rPr>
        <w:t>ы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месяца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применить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санкции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исправлению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дефектов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счет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какого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правам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обладать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отношении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24. </w:t>
      </w:r>
      <w:r w:rsidRPr="0068189C">
        <w:rPr>
          <w:rFonts w:ascii="Consolas"/>
          <w:color w:val="000000"/>
          <w:sz w:val="22"/>
          <w:szCs w:val="22"/>
        </w:rPr>
        <w:t>Оплата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производиться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пунктах</w:t>
      </w:r>
      <w:r w:rsidRPr="0068189C">
        <w:rPr>
          <w:rFonts w:ascii="Consolas"/>
          <w:color w:val="000000"/>
          <w:sz w:val="22"/>
          <w:szCs w:val="22"/>
        </w:rPr>
        <w:t xml:space="preserve"> 5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6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25.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ценам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указанным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заявке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26. </w:t>
      </w:r>
      <w:r w:rsidRPr="0068189C">
        <w:rPr>
          <w:rFonts w:ascii="Consolas"/>
          <w:color w:val="000000"/>
          <w:sz w:val="22"/>
          <w:szCs w:val="22"/>
        </w:rPr>
        <w:t>Никакие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отклонения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чертежи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проекты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спецификации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метод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отгрузки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упаковки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место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предоставляемые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</w:t>
      </w:r>
      <w:r w:rsidRPr="0068189C">
        <w:rPr>
          <w:rFonts w:ascii="Consolas"/>
          <w:color w:val="000000"/>
          <w:sz w:val="22"/>
          <w:szCs w:val="22"/>
        </w:rPr>
        <w:t>.</w:t>
      </w:r>
      <w:r w:rsidRPr="0068189C">
        <w:rPr>
          <w:rFonts w:ascii="Consolas"/>
          <w:color w:val="000000"/>
          <w:sz w:val="22"/>
          <w:szCs w:val="22"/>
        </w:rPr>
        <w:t>д</w:t>
      </w:r>
      <w:r w:rsidRPr="0068189C">
        <w:rPr>
          <w:rFonts w:ascii="Consolas"/>
          <w:color w:val="000000"/>
          <w:sz w:val="22"/>
          <w:szCs w:val="22"/>
        </w:rPr>
        <w:t xml:space="preserve">.)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lastRenderedPageBreak/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допускаются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подписанных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27.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уменьшению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необходимых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график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поставок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соответствующим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образом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корректируется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вносятся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поправки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запросы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проведение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корректировки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статьи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предъявлены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30 (</w:t>
      </w:r>
      <w:r w:rsidRPr="0068189C">
        <w:rPr>
          <w:rFonts w:ascii="Consolas"/>
          <w:color w:val="000000"/>
          <w:sz w:val="22"/>
          <w:szCs w:val="22"/>
        </w:rPr>
        <w:t>тридцати</w:t>
      </w:r>
      <w:r w:rsidRPr="0068189C">
        <w:rPr>
          <w:rFonts w:ascii="Consolas"/>
          <w:color w:val="000000"/>
          <w:sz w:val="22"/>
          <w:szCs w:val="22"/>
        </w:rPr>
        <w:t>)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дней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дня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распоряжения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28.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полностью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частично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передавать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кому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настоящему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предварительного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29. </w:t>
      </w:r>
      <w:r w:rsidRPr="0068189C">
        <w:rPr>
          <w:rFonts w:ascii="Consolas"/>
          <w:color w:val="000000"/>
          <w:sz w:val="22"/>
          <w:szCs w:val="22"/>
        </w:rPr>
        <w:t>Поставка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услуг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осуществляться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графиком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таблице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30. </w:t>
      </w:r>
      <w:r w:rsidRPr="0068189C">
        <w:rPr>
          <w:rFonts w:ascii="Consolas"/>
          <w:color w:val="000000"/>
          <w:sz w:val="22"/>
          <w:szCs w:val="22"/>
        </w:rPr>
        <w:t>Задержка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приводит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удержанию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неустойки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31.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период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момент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столкнется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мешающими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своевременной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незамедлительно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задержки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предположительной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длительности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</w:t>
      </w:r>
      <w:proofErr w:type="gramStart"/>
      <w:r w:rsidRPr="0068189C">
        <w:rPr>
          <w:rFonts w:ascii="Consolas"/>
          <w:color w:val="000000"/>
          <w:sz w:val="22"/>
          <w:szCs w:val="22"/>
        </w:rPr>
        <w:t>е</w:t>
      </w:r>
      <w:r w:rsidRPr="0068189C">
        <w:rPr>
          <w:rFonts w:ascii="Consolas"/>
          <w:color w:val="000000"/>
          <w:sz w:val="22"/>
          <w:szCs w:val="22"/>
        </w:rPr>
        <w:t>(</w:t>
      </w:r>
      <w:proofErr w:type="gramEnd"/>
      <w:r w:rsidRPr="0068189C">
        <w:rPr>
          <w:rFonts w:ascii="Consolas"/>
          <w:color w:val="000000"/>
          <w:sz w:val="22"/>
          <w:szCs w:val="22"/>
        </w:rPr>
        <w:t>ах</w:t>
      </w:r>
      <w:r w:rsidRPr="0068189C">
        <w:rPr>
          <w:rFonts w:ascii="Consolas"/>
          <w:color w:val="000000"/>
          <w:sz w:val="22"/>
          <w:szCs w:val="22"/>
        </w:rPr>
        <w:t xml:space="preserve">).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получения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оценить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ситуацию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своему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усмотрению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продлить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>;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продление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ратифицировано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путем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поправки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текст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32.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исключением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сроки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правам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рамках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вычитает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неустойки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размере</w:t>
      </w:r>
      <w:r w:rsidRPr="0068189C">
        <w:rPr>
          <w:rFonts w:ascii="Consolas"/>
          <w:color w:val="000000"/>
          <w:sz w:val="22"/>
          <w:szCs w:val="22"/>
        </w:rPr>
        <w:t xml:space="preserve"> 0,1%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суммы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недопоставленного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поставленного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нарушением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сроков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33.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лишается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ответственность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выплату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неустоек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задержка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является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результатом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34. 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целей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"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</w:t>
      </w:r>
      <w:r w:rsidRPr="0068189C">
        <w:rPr>
          <w:rFonts w:ascii="Consolas"/>
          <w:color w:val="000000"/>
          <w:sz w:val="22"/>
          <w:szCs w:val="22"/>
        </w:rPr>
        <w:t xml:space="preserve">" </w:t>
      </w:r>
      <w:r w:rsidRPr="0068189C">
        <w:rPr>
          <w:rFonts w:ascii="Consolas"/>
          <w:color w:val="000000"/>
          <w:sz w:val="22"/>
          <w:szCs w:val="22"/>
        </w:rPr>
        <w:t>означает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событие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неподвластное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контролю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связанное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просчетом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небрежностью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непредвиденный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характер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Такие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события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могут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включать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ограничиваться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действиями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такими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</w:t>
      </w:r>
      <w:r w:rsidRPr="0068189C">
        <w:rPr>
          <w:rFonts w:ascii="Consolas"/>
          <w:color w:val="000000"/>
          <w:sz w:val="22"/>
          <w:szCs w:val="22"/>
        </w:rPr>
        <w:t xml:space="preserve">: </w:t>
      </w:r>
      <w:r w:rsidRPr="0068189C">
        <w:rPr>
          <w:rFonts w:ascii="Consolas"/>
          <w:color w:val="000000"/>
          <w:sz w:val="22"/>
          <w:szCs w:val="22"/>
        </w:rPr>
        <w:t>военные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действия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природные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стихийные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бедствия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эпидемия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карантин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эмбарго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товаров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35. </w:t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возникновении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незамедлительно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направить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поступают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иные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письменные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инструкции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продолжает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выполнять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свои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насколько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целесообразно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ведет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поиск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альтернативных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способов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зависящих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форс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мажорных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36.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расторгнуть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направив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lastRenderedPageBreak/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становится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банкротом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неплатежеспособным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осуществляется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немедленно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proofErr w:type="gramStart"/>
      <w:r w:rsidRPr="0068189C">
        <w:rPr>
          <w:rFonts w:ascii="Consolas"/>
          <w:color w:val="000000"/>
          <w:sz w:val="22"/>
          <w:szCs w:val="22"/>
        </w:rPr>
        <w:t>несет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никакой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финансовой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обязанности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отношению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условии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наносит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ущерба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затрагивает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каких</w:t>
      </w:r>
      <w:r w:rsidRPr="0068189C">
        <w:rPr>
          <w:rFonts w:ascii="Consolas"/>
          <w:color w:val="000000"/>
          <w:sz w:val="22"/>
          <w:szCs w:val="22"/>
        </w:rPr>
        <w:t>-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совершение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действий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применение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санкций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будут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впоследствии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предъявлены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Заказчику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37.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время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расторгнуть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нецелесообразности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дальнейшего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выполнения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направив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соответствующее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письменное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быть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указана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причина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должен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оговариваться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объем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аннулированных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обязательств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также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38. </w:t>
      </w:r>
      <w:r w:rsidRPr="0068189C">
        <w:rPr>
          <w:rFonts w:ascii="Consolas"/>
          <w:color w:val="000000"/>
          <w:sz w:val="22"/>
          <w:szCs w:val="22"/>
        </w:rPr>
        <w:t>Когда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аннулируется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обстоятельств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имеет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оплату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только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фактические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затраты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связанные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расторжения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прилагать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усилия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тому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чтобы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разрешать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процессе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прямых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переговоров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разногласия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споры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возникающие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связи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ним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39.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течение</w:t>
      </w:r>
      <w:r w:rsidRPr="0068189C">
        <w:rPr>
          <w:rFonts w:ascii="Consolas"/>
          <w:color w:val="000000"/>
          <w:sz w:val="22"/>
          <w:szCs w:val="22"/>
        </w:rPr>
        <w:t xml:space="preserve"> 21 (</w:t>
      </w:r>
      <w:r w:rsidRPr="0068189C">
        <w:rPr>
          <w:rFonts w:ascii="Consolas"/>
          <w:color w:val="000000"/>
          <w:sz w:val="22"/>
          <w:szCs w:val="22"/>
        </w:rPr>
        <w:t>двадцати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одного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дня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начала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таких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переговоров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могут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разрешить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спор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любая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потребовать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решения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вопроса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40.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составляется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>/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русском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proofErr w:type="gramStart"/>
      <w:r w:rsidRPr="0068189C">
        <w:rPr>
          <w:rFonts w:ascii="Consolas"/>
          <w:color w:val="000000"/>
          <w:sz w:val="22"/>
          <w:szCs w:val="22"/>
        </w:rPr>
        <w:t>,</w:t>
      </w:r>
      <w:proofErr w:type="gramEnd"/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является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иностранная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организация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экземпляр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может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переводиться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случае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необходимости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рассмотрения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арбитраже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рассматривается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экземпляр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русском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языках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Вся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относящаяся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переписка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обмениваются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данным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условиям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41. </w:t>
      </w:r>
      <w:r w:rsidRPr="0068189C">
        <w:rPr>
          <w:rFonts w:ascii="Consolas"/>
          <w:color w:val="000000"/>
          <w:sz w:val="22"/>
          <w:szCs w:val="22"/>
        </w:rPr>
        <w:t>Любое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которое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одна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направляет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Договором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высылается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виде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письма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телеграммы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телекса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факса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последующим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предоставлением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оригинала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42. </w:t>
      </w:r>
      <w:r w:rsidRPr="0068189C">
        <w:rPr>
          <w:rFonts w:ascii="Consolas"/>
          <w:color w:val="000000"/>
          <w:sz w:val="22"/>
          <w:szCs w:val="22"/>
        </w:rPr>
        <w:t>Уведомление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доставки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указанный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день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если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указано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уведомлении</w:t>
      </w:r>
      <w:r w:rsidRPr="0068189C">
        <w:rPr>
          <w:rFonts w:ascii="Consolas"/>
          <w:color w:val="000000"/>
          <w:sz w:val="22"/>
          <w:szCs w:val="22"/>
        </w:rPr>
        <w:t xml:space="preserve">),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зависимости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того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какая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этих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дат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наступит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позднее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43. </w:t>
      </w:r>
      <w:r w:rsidRPr="0068189C">
        <w:rPr>
          <w:rFonts w:ascii="Consolas"/>
          <w:color w:val="000000"/>
          <w:sz w:val="22"/>
          <w:szCs w:val="22"/>
        </w:rPr>
        <w:t>Налоги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другие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обязательные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платежи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бюджет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подлежат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уплате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налоговым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законодательством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44. </w:t>
      </w:r>
      <w:r w:rsidRPr="0068189C">
        <w:rPr>
          <w:rFonts w:ascii="Consolas"/>
          <w:color w:val="000000"/>
          <w:sz w:val="22"/>
          <w:szCs w:val="22"/>
        </w:rPr>
        <w:t>Поставщик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обязан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внести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форме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объеме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условиях</w:t>
      </w:r>
      <w:r w:rsidRPr="0068189C">
        <w:rPr>
          <w:rFonts w:ascii="Consolas"/>
          <w:color w:val="000000"/>
          <w:sz w:val="22"/>
          <w:szCs w:val="22"/>
        </w:rPr>
        <w:t>,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предусмотренных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45.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вступает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силу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регистрации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его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территориальном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казначейства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Министерства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финансов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учреждений</w:t>
      </w:r>
      <w:r w:rsidRPr="0068189C">
        <w:rPr>
          <w:rFonts w:ascii="Consolas"/>
          <w:color w:val="000000"/>
          <w:sz w:val="22"/>
          <w:szCs w:val="22"/>
        </w:rPr>
        <w:t xml:space="preserve">) </w:t>
      </w:r>
      <w:r w:rsidRPr="0068189C">
        <w:rPr>
          <w:rFonts w:ascii="Consolas"/>
          <w:color w:val="000000"/>
          <w:sz w:val="22"/>
          <w:szCs w:val="22"/>
        </w:rPr>
        <w:t>либо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после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подписания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Сторонами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внесения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обеспечения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исполнения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rPr>
          <w:sz w:val="22"/>
          <w:szCs w:val="22"/>
        </w:rPr>
      </w:pP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</w:t>
      </w:r>
      <w:r w:rsidRPr="0068189C">
        <w:rPr>
          <w:rFonts w:ascii="Consolas"/>
          <w:color w:val="000000"/>
          <w:sz w:val="22"/>
          <w:szCs w:val="22"/>
        </w:rPr>
        <w:t xml:space="preserve">46. </w:t>
      </w:r>
      <w:r w:rsidRPr="0068189C">
        <w:rPr>
          <w:rFonts w:ascii="Consolas"/>
          <w:color w:val="000000"/>
          <w:sz w:val="22"/>
          <w:szCs w:val="22"/>
        </w:rPr>
        <w:t>Адреса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реквизиты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Сторон</w:t>
      </w:r>
      <w:r w:rsidRPr="0068189C">
        <w:rPr>
          <w:rFonts w:ascii="Consolas"/>
          <w:color w:val="000000"/>
          <w:sz w:val="22"/>
          <w:szCs w:val="22"/>
        </w:rPr>
        <w:t>: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Дата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регистрации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территориальном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казначейства</w:t>
      </w:r>
      <w:r w:rsidRPr="0068189C">
        <w:rPr>
          <w:rFonts w:ascii="Consolas"/>
          <w:color w:val="000000"/>
          <w:sz w:val="22"/>
          <w:szCs w:val="22"/>
        </w:rPr>
        <w:t xml:space="preserve"> (</w:t>
      </w:r>
      <w:r w:rsidRPr="0068189C">
        <w:rPr>
          <w:rFonts w:ascii="Consolas"/>
          <w:color w:val="000000"/>
          <w:sz w:val="22"/>
          <w:szCs w:val="22"/>
        </w:rPr>
        <w:t>для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органов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государственных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учреждений</w:t>
      </w:r>
      <w:r w:rsidRPr="0068189C">
        <w:rPr>
          <w:rFonts w:ascii="Consolas"/>
          <w:color w:val="000000"/>
          <w:sz w:val="22"/>
          <w:szCs w:val="22"/>
        </w:rPr>
        <w:t>): ________________.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      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Типовой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товара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регулирует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правоотношения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возникающие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между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Поставщиком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процессе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осуществления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Заказчиком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закупа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лекарственных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средств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изделий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медицинского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назначения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lastRenderedPageBreak/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медицинской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техники</w:t>
      </w:r>
      <w:r w:rsidRPr="0068189C">
        <w:rPr>
          <w:rFonts w:ascii="Consolas"/>
          <w:color w:val="000000"/>
          <w:sz w:val="22"/>
          <w:szCs w:val="22"/>
        </w:rPr>
        <w:t xml:space="preserve">. </w:t>
      </w:r>
      <w:r w:rsidRPr="0068189C">
        <w:rPr>
          <w:rFonts w:ascii="Consolas"/>
          <w:color w:val="000000"/>
          <w:sz w:val="22"/>
          <w:szCs w:val="22"/>
        </w:rPr>
        <w:t>Любые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вносимые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в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настоящий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Договор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изменения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дополнения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должны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соответствовать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законодательству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Республики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Казахстан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документации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Заказчика</w:t>
      </w:r>
      <w:r w:rsidRPr="0068189C">
        <w:rPr>
          <w:rFonts w:ascii="Consolas"/>
          <w:color w:val="000000"/>
          <w:sz w:val="22"/>
          <w:szCs w:val="22"/>
        </w:rPr>
        <w:t xml:space="preserve">, </w:t>
      </w:r>
      <w:r w:rsidRPr="0068189C">
        <w:rPr>
          <w:rFonts w:ascii="Consolas"/>
          <w:color w:val="000000"/>
          <w:sz w:val="22"/>
          <w:szCs w:val="22"/>
        </w:rPr>
        <w:t>тендерной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заявке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Поставщика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протоколу</w:t>
      </w:r>
      <w:r w:rsidRPr="0068189C">
        <w:rPr>
          <w:sz w:val="22"/>
          <w:szCs w:val="22"/>
        </w:rPr>
        <w:br/>
      </w:r>
      <w:r w:rsidRPr="0068189C">
        <w:rPr>
          <w:rFonts w:ascii="Consolas"/>
          <w:color w:val="000000"/>
          <w:sz w:val="22"/>
          <w:szCs w:val="22"/>
        </w:rPr>
        <w:t>об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итогах</w:t>
      </w:r>
      <w:r w:rsidRPr="0068189C">
        <w:rPr>
          <w:rFonts w:ascii="Consolas"/>
          <w:color w:val="000000"/>
          <w:sz w:val="22"/>
          <w:szCs w:val="22"/>
        </w:rPr>
        <w:t xml:space="preserve"> </w:t>
      </w:r>
      <w:r w:rsidRPr="0068189C">
        <w:rPr>
          <w:rFonts w:ascii="Consolas"/>
          <w:color w:val="000000"/>
          <w:sz w:val="22"/>
          <w:szCs w:val="22"/>
        </w:rPr>
        <w:t>тендера</w:t>
      </w:r>
      <w:r w:rsidRPr="0068189C">
        <w:rPr>
          <w:rFonts w:ascii="Consolas"/>
          <w:color w:val="000000"/>
          <w:sz w:val="22"/>
          <w:szCs w:val="22"/>
        </w:rPr>
        <w:t>.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bookmarkStart w:id="97" w:name="_GoBack"/>
      <w:bookmarkEnd w:id="97"/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Приложение 10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 xml:space="preserve">к </w:t>
      </w:r>
      <w:r w:rsidRPr="0068189C">
        <w:rPr>
          <w:rStyle w:val="s2"/>
          <w:sz w:val="22"/>
          <w:szCs w:val="22"/>
        </w:rPr>
        <w:t xml:space="preserve">тендерной документации 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 Форма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br/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jc w:val="center"/>
        <w:rPr>
          <w:sz w:val="22"/>
          <w:szCs w:val="22"/>
        </w:rPr>
      </w:pPr>
      <w:r w:rsidRPr="0068189C">
        <w:rPr>
          <w:rStyle w:val="s1"/>
          <w:sz w:val="22"/>
          <w:szCs w:val="22"/>
        </w:rPr>
        <w:t xml:space="preserve">Банковская гарантия (вид </w:t>
      </w:r>
      <w:proofErr w:type="gramStart"/>
      <w:r w:rsidRPr="0068189C">
        <w:rPr>
          <w:rStyle w:val="s1"/>
          <w:sz w:val="22"/>
          <w:szCs w:val="22"/>
        </w:rPr>
        <w:t>обеспечения исполнения договора поставки/договора закупа/договора оказания фармацевтических услуг/договора финансового лизинга</w:t>
      </w:r>
      <w:proofErr w:type="gramEnd"/>
      <w:r w:rsidRPr="0068189C">
        <w:rPr>
          <w:rStyle w:val="s1"/>
          <w:sz w:val="22"/>
          <w:szCs w:val="22"/>
        </w:rPr>
        <w:t>)</w:t>
      </w:r>
    </w:p>
    <w:p w:rsidR="000C5911" w:rsidRPr="0068189C" w:rsidRDefault="000C5911" w:rsidP="000C5911">
      <w:pPr>
        <w:jc w:val="center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Наименование банка:________________________________________________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Кому:_____________________________________________________________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и реквизиты заказчика)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Гарантийное обязательство № 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 xml:space="preserve">_______________________ «___»___________ _____ </w:t>
      </w:r>
      <w:proofErr w:type="gramStart"/>
      <w:r w:rsidRPr="0068189C">
        <w:rPr>
          <w:rStyle w:val="s0"/>
          <w:sz w:val="22"/>
          <w:szCs w:val="22"/>
        </w:rPr>
        <w:t>г</w:t>
      </w:r>
      <w:proofErr w:type="gramEnd"/>
      <w:r w:rsidRPr="0068189C">
        <w:rPr>
          <w:rStyle w:val="s0"/>
          <w:sz w:val="22"/>
          <w:szCs w:val="22"/>
        </w:rPr>
        <w:t>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(место нахождения)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Принимая во внимание, что ____________________________________________________________,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поставщика)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«Поставщик» заключи</w:t>
      </w:r>
      <w:proofErr w:type="gramStart"/>
      <w:r w:rsidRPr="0068189C">
        <w:rPr>
          <w:rStyle w:val="s0"/>
          <w:sz w:val="22"/>
          <w:szCs w:val="22"/>
        </w:rPr>
        <w:t>л(</w:t>
      </w:r>
      <w:proofErr w:type="spellStart"/>
      <w:proofErr w:type="gramEnd"/>
      <w:r w:rsidRPr="0068189C">
        <w:rPr>
          <w:rStyle w:val="s0"/>
          <w:sz w:val="22"/>
          <w:szCs w:val="22"/>
        </w:rPr>
        <w:t>ит</w:t>
      </w:r>
      <w:proofErr w:type="spellEnd"/>
      <w:r w:rsidRPr="0068189C">
        <w:rPr>
          <w:rStyle w:val="s0"/>
          <w:sz w:val="22"/>
          <w:szCs w:val="22"/>
        </w:rPr>
        <w:t>)*договор поставки/договор закупа/договора оказания фармацевтических услуг/договор финансового лизинга _________________ между заказчиком и поставщиком №__ от ______ г. (далее - договор) на поставку (оказание) 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(описание товаров или услуг)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настоящим __________________________________________________________________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(наименование банка)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__________________________________________ по получении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(сумма в цифрах и прописью)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proofErr w:type="gramStart"/>
      <w:r w:rsidRPr="0068189C">
        <w:rPr>
          <w:rStyle w:val="s0"/>
          <w:sz w:val="22"/>
          <w:szCs w:val="22"/>
        </w:rPr>
        <w:t xml:space="preserve">Вашего письменного требования на оплату, по основаниям, предусмотренным </w:t>
      </w:r>
      <w:hyperlink r:id="rId10" w:history="1">
        <w:r w:rsidRPr="0068189C">
          <w:rPr>
            <w:rStyle w:val="af3"/>
            <w:sz w:val="22"/>
            <w:szCs w:val="22"/>
          </w:rPr>
          <w:t>пунктами 98</w:t>
        </w:r>
      </w:hyperlink>
      <w:r w:rsidRPr="0068189C">
        <w:rPr>
          <w:rStyle w:val="s0"/>
          <w:sz w:val="22"/>
          <w:szCs w:val="22"/>
        </w:rPr>
        <w:t xml:space="preserve">, </w:t>
      </w:r>
      <w:hyperlink r:id="rId11" w:history="1">
        <w:r w:rsidRPr="0068189C">
          <w:rPr>
            <w:rStyle w:val="af3"/>
            <w:sz w:val="22"/>
            <w:szCs w:val="22"/>
          </w:rPr>
          <w:t>282</w:t>
        </w:r>
      </w:hyperlink>
      <w:r w:rsidRPr="0068189C">
        <w:rPr>
          <w:rStyle w:val="s0"/>
          <w:sz w:val="22"/>
          <w:szCs w:val="22"/>
        </w:rPr>
        <w:t xml:space="preserve">, </w:t>
      </w:r>
      <w:hyperlink r:id="rId12" w:history="1">
        <w:r w:rsidRPr="0068189C">
          <w:rPr>
            <w:rStyle w:val="af3"/>
            <w:sz w:val="22"/>
            <w:szCs w:val="22"/>
          </w:rPr>
          <w:t>472</w:t>
        </w:r>
      </w:hyperlink>
      <w:r w:rsidRPr="0068189C">
        <w:rPr>
          <w:rStyle w:val="s0"/>
          <w:sz w:val="22"/>
          <w:szCs w:val="22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30 октября 2009 года № 1729, а</w:t>
      </w:r>
      <w:proofErr w:type="gramEnd"/>
      <w:r w:rsidRPr="0068189C">
        <w:rPr>
          <w:rStyle w:val="s0"/>
          <w:sz w:val="22"/>
          <w:szCs w:val="22"/>
        </w:rPr>
        <w:t xml:space="preserve">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Данная гарантия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Подпись и печать гарантов Дата и адрес</w:t>
      </w:r>
    </w:p>
    <w:p w:rsidR="000C5911" w:rsidRPr="0068189C" w:rsidRDefault="000C5911" w:rsidP="000C5911">
      <w:pPr>
        <w:ind w:firstLine="400"/>
        <w:jc w:val="both"/>
        <w:rPr>
          <w:sz w:val="22"/>
          <w:szCs w:val="22"/>
        </w:rPr>
      </w:pPr>
      <w:r w:rsidRPr="0068189C">
        <w:rPr>
          <w:rStyle w:val="s0"/>
          <w:sz w:val="22"/>
          <w:szCs w:val="22"/>
        </w:rPr>
        <w:t>_______________________ _____________________</w:t>
      </w:r>
    </w:p>
    <w:p w:rsidR="000C5911" w:rsidRPr="0068189C" w:rsidRDefault="000C5911" w:rsidP="000C5911">
      <w:pPr>
        <w:jc w:val="right"/>
        <w:textAlignment w:val="baseline"/>
        <w:rPr>
          <w:sz w:val="22"/>
          <w:szCs w:val="22"/>
        </w:rPr>
      </w:pPr>
      <w:r w:rsidRPr="0068189C">
        <w:rPr>
          <w:sz w:val="22"/>
          <w:szCs w:val="22"/>
        </w:rPr>
        <w:t> </w:t>
      </w:r>
    </w:p>
    <w:p w:rsidR="000C5911" w:rsidRPr="0068189C" w:rsidRDefault="000C5911" w:rsidP="000C5911">
      <w:pPr>
        <w:pStyle w:val="a5"/>
        <w:ind w:firstLine="539"/>
        <w:jc w:val="both"/>
        <w:rPr>
          <w:bCs/>
          <w:i/>
          <w:sz w:val="22"/>
          <w:szCs w:val="22"/>
          <w:lang w:val="ru-RU"/>
        </w:rPr>
      </w:pPr>
    </w:p>
    <w:p w:rsidR="000C5911" w:rsidRPr="0068189C" w:rsidRDefault="000C5911" w:rsidP="000C5911">
      <w:pPr>
        <w:pStyle w:val="a5"/>
        <w:spacing w:before="0" w:after="0"/>
        <w:ind w:firstLine="539"/>
        <w:jc w:val="both"/>
        <w:rPr>
          <w:bCs/>
          <w:i/>
          <w:sz w:val="22"/>
          <w:szCs w:val="22"/>
          <w:lang w:val="ru-RU"/>
        </w:rPr>
      </w:pPr>
    </w:p>
    <w:p w:rsidR="000C5911" w:rsidRPr="0068189C" w:rsidRDefault="000C5911" w:rsidP="000C5911">
      <w:pPr>
        <w:pStyle w:val="a5"/>
        <w:spacing w:before="0" w:after="0"/>
        <w:ind w:firstLine="539"/>
        <w:jc w:val="both"/>
        <w:rPr>
          <w:bCs/>
          <w:i/>
          <w:sz w:val="22"/>
          <w:szCs w:val="22"/>
          <w:lang w:val="ru-RU"/>
        </w:rPr>
      </w:pPr>
    </w:p>
    <w:sectPr w:rsidR="000C5911" w:rsidRPr="0068189C" w:rsidSect="00DD6170">
      <w:footerReference w:type="even" r:id="rId13"/>
      <w:footerReference w:type="default" r:id="rId14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04" w:rsidRDefault="00E87504">
      <w:r>
        <w:separator/>
      </w:r>
    </w:p>
  </w:endnote>
  <w:endnote w:type="continuationSeparator" w:id="0">
    <w:p w:rsidR="00E87504" w:rsidRDefault="00E8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E9" w:rsidRDefault="00AB3FE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3FE9" w:rsidRDefault="00AB3F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E9" w:rsidRDefault="00AB3FE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F0779">
      <w:rPr>
        <w:rStyle w:val="ac"/>
        <w:noProof/>
      </w:rPr>
      <w:t>20</w:t>
    </w:r>
    <w:r>
      <w:rPr>
        <w:rStyle w:val="ac"/>
      </w:rPr>
      <w:fldChar w:fldCharType="end"/>
    </w:r>
  </w:p>
  <w:p w:rsidR="00AB3FE9" w:rsidRDefault="00AB3F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04" w:rsidRDefault="00E87504">
      <w:r>
        <w:separator/>
      </w:r>
    </w:p>
  </w:footnote>
  <w:footnote w:type="continuationSeparator" w:id="0">
    <w:p w:rsidR="00E87504" w:rsidRDefault="00E8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7FE085C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0EC43357"/>
    <w:multiLevelType w:val="hybridMultilevel"/>
    <w:tmpl w:val="47F4CF9C"/>
    <w:lvl w:ilvl="0" w:tplc="FFFFFFF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77221FE"/>
    <w:multiLevelType w:val="hybridMultilevel"/>
    <w:tmpl w:val="66683382"/>
    <w:lvl w:ilvl="0" w:tplc="FFFFFFF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F57BD"/>
    <w:multiLevelType w:val="hybridMultilevel"/>
    <w:tmpl w:val="A88EFDB4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D527AE5"/>
    <w:multiLevelType w:val="hybridMultilevel"/>
    <w:tmpl w:val="2B0CAF10"/>
    <w:lvl w:ilvl="0" w:tplc="FFFFFFFF">
      <w:start w:val="33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A734A"/>
    <w:multiLevelType w:val="singleLevel"/>
    <w:tmpl w:val="986C0C80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9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470C2210">
      <w:start w:val="1"/>
      <w:numFmt w:val="decimal"/>
      <w:lvlText w:val="%4)"/>
      <w:lvlJc w:val="left"/>
      <w:pPr>
        <w:ind w:left="4212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A16B4"/>
    <w:multiLevelType w:val="hybridMultilevel"/>
    <w:tmpl w:val="537E9562"/>
    <w:lvl w:ilvl="0" w:tplc="78F02B7A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1C17EE"/>
    <w:multiLevelType w:val="hybridMultilevel"/>
    <w:tmpl w:val="5C26B8D0"/>
    <w:lvl w:ilvl="0" w:tplc="FFFFFFFF">
      <w:start w:val="1"/>
      <w:numFmt w:val="none"/>
      <w:lvlText w:val="30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73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D16EFF"/>
    <w:multiLevelType w:val="hybridMultilevel"/>
    <w:tmpl w:val="5F3870D2"/>
    <w:lvl w:ilvl="0" w:tplc="FFFFFFFF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4">
    <w:nsid w:val="3B2C35CD"/>
    <w:multiLevelType w:val="hybridMultilevel"/>
    <w:tmpl w:val="859AC722"/>
    <w:lvl w:ilvl="0" w:tplc="3E522F56">
      <w:start w:val="1"/>
      <w:numFmt w:val="decimal"/>
      <w:lvlText w:val="%1."/>
      <w:lvlJc w:val="left"/>
      <w:pPr>
        <w:ind w:left="1068" w:hanging="360"/>
      </w:pPr>
      <w:rPr>
        <w:rFonts w:ascii="DejaVuSerifCondensed" w:hAnsi="DejaVuSerifCondensed" w:cs="DejaVuSerifCondensed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BF00F2"/>
    <w:multiLevelType w:val="hybridMultilevel"/>
    <w:tmpl w:val="2CB8F554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2A14BCF"/>
    <w:multiLevelType w:val="hybridMultilevel"/>
    <w:tmpl w:val="0EEA7C34"/>
    <w:lvl w:ilvl="0" w:tplc="FFFFFFFF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2F3216D"/>
    <w:multiLevelType w:val="hybridMultilevel"/>
    <w:tmpl w:val="192403C0"/>
    <w:lvl w:ilvl="0" w:tplc="2B3E60E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646040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8D46B6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0B41D8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CCE77D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90664DC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D38C433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D99278E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F44D0D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316C5"/>
    <w:multiLevelType w:val="singleLevel"/>
    <w:tmpl w:val="52F6F8F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9BB32BF"/>
    <w:multiLevelType w:val="hybridMultilevel"/>
    <w:tmpl w:val="2D66F23A"/>
    <w:lvl w:ilvl="0" w:tplc="FFFFFFFF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FFFFFFFF">
      <w:start w:val="2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11">
      <w:start w:val="1"/>
      <w:numFmt w:val="decimal"/>
      <w:lvlText w:val="%4)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B516075"/>
    <w:multiLevelType w:val="hybridMultilevel"/>
    <w:tmpl w:val="7BD89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B31BD"/>
    <w:multiLevelType w:val="hybridMultilevel"/>
    <w:tmpl w:val="192403C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466FE"/>
    <w:multiLevelType w:val="hybridMultilevel"/>
    <w:tmpl w:val="F3AC990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74CE7"/>
    <w:multiLevelType w:val="hybridMultilevel"/>
    <w:tmpl w:val="EF84426E"/>
    <w:lvl w:ilvl="0" w:tplc="FFFFFFFF">
      <w:start w:val="1"/>
      <w:numFmt w:val="none"/>
      <w:lvlText w:val="28.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FFFFFFFF">
      <w:start w:val="1"/>
      <w:numFmt w:val="none"/>
      <w:lvlText w:val="29."/>
      <w:lvlJc w:val="left"/>
      <w:pPr>
        <w:tabs>
          <w:tab w:val="num" w:pos="1080"/>
        </w:tabs>
        <w:ind w:left="153" w:firstLine="567"/>
      </w:pPr>
      <w:rPr>
        <w:rFonts w:hint="default"/>
        <w:b w:val="0"/>
        <w:i w:val="0"/>
        <w:sz w:val="28"/>
      </w:rPr>
    </w:lvl>
    <w:lvl w:ilvl="2" w:tplc="FFFFFFFF">
      <w:start w:val="3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C74CB1"/>
    <w:multiLevelType w:val="hybridMultilevel"/>
    <w:tmpl w:val="FE301762"/>
    <w:lvl w:ilvl="0" w:tplc="FFFFFFFF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DC100E"/>
    <w:multiLevelType w:val="hybridMultilevel"/>
    <w:tmpl w:val="C89A644E"/>
    <w:lvl w:ilvl="0" w:tplc="2716ED5E">
      <w:start w:val="10"/>
      <w:numFmt w:val="decimal"/>
      <w:pStyle w:val="a0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0B26A6"/>
    <w:multiLevelType w:val="hybridMultilevel"/>
    <w:tmpl w:val="4844A97E"/>
    <w:lvl w:ilvl="0" w:tplc="FFFFFFF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B80708"/>
    <w:multiLevelType w:val="hybridMultilevel"/>
    <w:tmpl w:val="F6800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20"/>
  </w:num>
  <w:num w:numId="5">
    <w:abstractNumId w:val="27"/>
  </w:num>
  <w:num w:numId="6">
    <w:abstractNumId w:val="6"/>
  </w:num>
  <w:num w:numId="7">
    <w:abstractNumId w:val="5"/>
  </w:num>
  <w:num w:numId="8">
    <w:abstractNumId w:val="8"/>
  </w:num>
  <w:num w:numId="9">
    <w:abstractNumId w:val="29"/>
  </w:num>
  <w:num w:numId="10">
    <w:abstractNumId w:val="12"/>
  </w:num>
  <w:num w:numId="11">
    <w:abstractNumId w:val="1"/>
  </w:num>
  <w:num w:numId="12">
    <w:abstractNumId w:val="32"/>
  </w:num>
  <w:num w:numId="13">
    <w:abstractNumId w:val="15"/>
  </w:num>
  <w:num w:numId="14">
    <w:abstractNumId w:val="25"/>
  </w:num>
  <w:num w:numId="15">
    <w:abstractNumId w:val="0"/>
  </w:num>
  <w:num w:numId="16">
    <w:abstractNumId w:val="21"/>
  </w:num>
  <w:num w:numId="17">
    <w:abstractNumId w:val="30"/>
  </w:num>
  <w:num w:numId="18">
    <w:abstractNumId w:val="28"/>
  </w:num>
  <w:num w:numId="19">
    <w:abstractNumId w:val="9"/>
  </w:num>
  <w:num w:numId="20">
    <w:abstractNumId w:val="26"/>
  </w:num>
  <w:num w:numId="21">
    <w:abstractNumId w:val="33"/>
  </w:num>
  <w:num w:numId="22">
    <w:abstractNumId w:val="19"/>
  </w:num>
  <w:num w:numId="23">
    <w:abstractNumId w:val="23"/>
  </w:num>
  <w:num w:numId="24">
    <w:abstractNumId w:val="4"/>
  </w:num>
  <w:num w:numId="25">
    <w:abstractNumId w:val="24"/>
  </w:num>
  <w:num w:numId="26">
    <w:abstractNumId w:val="22"/>
  </w:num>
  <w:num w:numId="27">
    <w:abstractNumId w:val="2"/>
  </w:num>
  <w:num w:numId="28">
    <w:abstractNumId w:val="10"/>
  </w:num>
  <w:num w:numId="29">
    <w:abstractNumId w:val="3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B8"/>
    <w:rsid w:val="000025A9"/>
    <w:rsid w:val="0002103F"/>
    <w:rsid w:val="000C5911"/>
    <w:rsid w:val="001F090D"/>
    <w:rsid w:val="002E421A"/>
    <w:rsid w:val="003F0779"/>
    <w:rsid w:val="004B4460"/>
    <w:rsid w:val="004E35BD"/>
    <w:rsid w:val="0068189C"/>
    <w:rsid w:val="006A3917"/>
    <w:rsid w:val="00730FE7"/>
    <w:rsid w:val="00783D4E"/>
    <w:rsid w:val="008A6B8F"/>
    <w:rsid w:val="008B689E"/>
    <w:rsid w:val="00983150"/>
    <w:rsid w:val="009C3643"/>
    <w:rsid w:val="00AB3FE9"/>
    <w:rsid w:val="00B3639E"/>
    <w:rsid w:val="00B45FC2"/>
    <w:rsid w:val="00BA784D"/>
    <w:rsid w:val="00C6149F"/>
    <w:rsid w:val="00CB7A59"/>
    <w:rsid w:val="00CC348F"/>
    <w:rsid w:val="00D133B8"/>
    <w:rsid w:val="00DD6170"/>
    <w:rsid w:val="00E300D4"/>
    <w:rsid w:val="00E87504"/>
    <w:rsid w:val="00ED52FB"/>
    <w:rsid w:val="00EE1927"/>
    <w:rsid w:val="00F43CD7"/>
    <w:rsid w:val="00F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C59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0C5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C59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semiHidden/>
    <w:rsid w:val="000C59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1"/>
    <w:link w:val="a6"/>
    <w:uiPriority w:val="99"/>
    <w:qFormat/>
    <w:rsid w:val="000C5911"/>
    <w:pPr>
      <w:spacing w:before="100" w:beforeAutospacing="1" w:after="100" w:afterAutospacing="1"/>
    </w:pPr>
    <w:rPr>
      <w:lang w:val="x-none" w:eastAsia="x-none"/>
    </w:rPr>
  </w:style>
  <w:style w:type="paragraph" w:customStyle="1" w:styleId="Iauiue">
    <w:name w:val="Iau?iue"/>
    <w:rsid w:val="000C5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1"/>
    <w:link w:val="a8"/>
    <w:rsid w:val="000C5911"/>
    <w:pPr>
      <w:tabs>
        <w:tab w:val="left" w:pos="0"/>
      </w:tabs>
      <w:jc w:val="both"/>
    </w:pPr>
    <w:rPr>
      <w:sz w:val="28"/>
      <w:szCs w:val="20"/>
    </w:rPr>
  </w:style>
  <w:style w:type="character" w:customStyle="1" w:styleId="a8">
    <w:name w:val="Основной текст Знак"/>
    <w:basedOn w:val="a2"/>
    <w:link w:val="a7"/>
    <w:rsid w:val="000C59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2"/>
    <w:rsid w:val="000C5911"/>
    <w:rPr>
      <w:color w:val="0000FF"/>
      <w:u w:val="single"/>
    </w:rPr>
  </w:style>
  <w:style w:type="paragraph" w:styleId="aa">
    <w:name w:val="footer"/>
    <w:basedOn w:val="a1"/>
    <w:link w:val="ab"/>
    <w:rsid w:val="000C59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C5911"/>
  </w:style>
  <w:style w:type="character" w:customStyle="1" w:styleId="ad">
    <w:name w:val="Знак"/>
    <w:basedOn w:val="a2"/>
    <w:locked/>
    <w:rsid w:val="000C5911"/>
    <w:rPr>
      <w:noProof w:val="0"/>
      <w:sz w:val="24"/>
      <w:szCs w:val="24"/>
      <w:lang w:val="ru-RU" w:eastAsia="ru-RU" w:bidi="ar-SA"/>
    </w:rPr>
  </w:style>
  <w:style w:type="paragraph" w:styleId="a">
    <w:name w:val="List Number"/>
    <w:basedOn w:val="a1"/>
    <w:rsid w:val="000C5911"/>
    <w:pPr>
      <w:numPr>
        <w:numId w:val="15"/>
      </w:numPr>
    </w:pPr>
  </w:style>
  <w:style w:type="character" w:customStyle="1" w:styleId="s0">
    <w:name w:val="s0"/>
    <w:basedOn w:val="a2"/>
    <w:rsid w:val="000C59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2"/>
    <w:rsid w:val="000C5911"/>
    <w:rPr>
      <w:rFonts w:ascii="Times New Roman" w:hAnsi="Times New Roman" w:cs="Times New Roman" w:hint="default"/>
      <w:b/>
      <w:bCs/>
      <w:color w:val="000000"/>
    </w:rPr>
  </w:style>
  <w:style w:type="paragraph" w:styleId="ae">
    <w:name w:val="List Paragraph"/>
    <w:basedOn w:val="a1"/>
    <w:uiPriority w:val="99"/>
    <w:qFormat/>
    <w:rsid w:val="000C5911"/>
    <w:pPr>
      <w:spacing w:after="200" w:line="276" w:lineRule="auto"/>
      <w:ind w:left="720"/>
    </w:pPr>
    <w:rPr>
      <w:rFonts w:ascii="Calibri" w:hAnsi="Calibri" w:cs="Calibri"/>
      <w:sz w:val="28"/>
      <w:szCs w:val="28"/>
      <w:lang w:eastAsia="en-US"/>
    </w:rPr>
  </w:style>
  <w:style w:type="character" w:customStyle="1" w:styleId="s19">
    <w:name w:val="s19"/>
    <w:uiPriority w:val="99"/>
    <w:rsid w:val="000C5911"/>
    <w:rPr>
      <w:rFonts w:ascii="Times New Roman" w:hAnsi="Times New Roman" w:cs="Times New Roman"/>
      <w:color w:val="008000"/>
    </w:rPr>
  </w:style>
  <w:style w:type="character" w:customStyle="1" w:styleId="a6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5"/>
    <w:uiPriority w:val="99"/>
    <w:locked/>
    <w:rsid w:val="000C59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0">
    <w:name w:val="Статья"/>
    <w:basedOn w:val="a1"/>
    <w:link w:val="af"/>
    <w:rsid w:val="000C5911"/>
    <w:pPr>
      <w:widowControl w:val="0"/>
      <w:numPr>
        <w:numId w:val="29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lang w:val="x-none" w:eastAsia="x-none"/>
    </w:rPr>
  </w:style>
  <w:style w:type="paragraph" w:customStyle="1" w:styleId="j16">
    <w:name w:val="j16"/>
    <w:basedOn w:val="a1"/>
    <w:rsid w:val="000C5911"/>
    <w:pPr>
      <w:spacing w:before="100" w:beforeAutospacing="1" w:after="100" w:afterAutospacing="1"/>
    </w:pPr>
  </w:style>
  <w:style w:type="paragraph" w:customStyle="1" w:styleId="j13">
    <w:name w:val="j13"/>
    <w:basedOn w:val="a1"/>
    <w:rsid w:val="000C5911"/>
    <w:pPr>
      <w:spacing w:before="100" w:beforeAutospacing="1" w:after="100" w:afterAutospacing="1"/>
    </w:pPr>
  </w:style>
  <w:style w:type="character" w:customStyle="1" w:styleId="af">
    <w:name w:val="Статья Знак"/>
    <w:link w:val="a0"/>
    <w:rsid w:val="000C591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j15">
    <w:name w:val="j15"/>
    <w:basedOn w:val="a1"/>
    <w:rsid w:val="000C59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C5911"/>
  </w:style>
  <w:style w:type="paragraph" w:styleId="af0">
    <w:name w:val="header"/>
    <w:basedOn w:val="a1"/>
    <w:link w:val="af1"/>
    <w:rsid w:val="000C59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3"/>
    <w:uiPriority w:val="59"/>
    <w:rsid w:val="000C59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a"/>
    <w:basedOn w:val="a2"/>
    <w:rsid w:val="000C5911"/>
    <w:rPr>
      <w:color w:val="333399"/>
      <w:u w:val="single"/>
    </w:rPr>
  </w:style>
  <w:style w:type="character" w:customStyle="1" w:styleId="s2">
    <w:name w:val="s2"/>
    <w:basedOn w:val="a2"/>
    <w:rsid w:val="000C5911"/>
    <w:rPr>
      <w:rFonts w:ascii="Times New Roman" w:hAnsi="Times New Roman" w:cs="Times New Roman" w:hint="default"/>
      <w:color w:val="333399"/>
      <w:u w:val="single"/>
    </w:rPr>
  </w:style>
  <w:style w:type="paragraph" w:styleId="af4">
    <w:name w:val="Balloon Text"/>
    <w:basedOn w:val="a1"/>
    <w:link w:val="af5"/>
    <w:uiPriority w:val="99"/>
    <w:semiHidden/>
    <w:unhideWhenUsed/>
    <w:rsid w:val="00F727F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F72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C59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rsid w:val="000C59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C59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semiHidden/>
    <w:rsid w:val="000C59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1"/>
    <w:link w:val="a6"/>
    <w:uiPriority w:val="99"/>
    <w:qFormat/>
    <w:rsid w:val="000C5911"/>
    <w:pPr>
      <w:spacing w:before="100" w:beforeAutospacing="1" w:after="100" w:afterAutospacing="1"/>
    </w:pPr>
    <w:rPr>
      <w:lang w:val="x-none" w:eastAsia="x-none"/>
    </w:rPr>
  </w:style>
  <w:style w:type="paragraph" w:customStyle="1" w:styleId="Iauiue">
    <w:name w:val="Iau?iue"/>
    <w:rsid w:val="000C5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1"/>
    <w:link w:val="a8"/>
    <w:rsid w:val="000C5911"/>
    <w:pPr>
      <w:tabs>
        <w:tab w:val="left" w:pos="0"/>
      </w:tabs>
      <w:jc w:val="both"/>
    </w:pPr>
    <w:rPr>
      <w:sz w:val="28"/>
      <w:szCs w:val="20"/>
    </w:rPr>
  </w:style>
  <w:style w:type="character" w:customStyle="1" w:styleId="a8">
    <w:name w:val="Основной текст Знак"/>
    <w:basedOn w:val="a2"/>
    <w:link w:val="a7"/>
    <w:rsid w:val="000C59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2"/>
    <w:rsid w:val="000C5911"/>
    <w:rPr>
      <w:color w:val="0000FF"/>
      <w:u w:val="single"/>
    </w:rPr>
  </w:style>
  <w:style w:type="paragraph" w:styleId="aa">
    <w:name w:val="footer"/>
    <w:basedOn w:val="a1"/>
    <w:link w:val="ab"/>
    <w:rsid w:val="000C59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C5911"/>
  </w:style>
  <w:style w:type="character" w:customStyle="1" w:styleId="ad">
    <w:name w:val="Знак"/>
    <w:basedOn w:val="a2"/>
    <w:locked/>
    <w:rsid w:val="000C5911"/>
    <w:rPr>
      <w:noProof w:val="0"/>
      <w:sz w:val="24"/>
      <w:szCs w:val="24"/>
      <w:lang w:val="ru-RU" w:eastAsia="ru-RU" w:bidi="ar-SA"/>
    </w:rPr>
  </w:style>
  <w:style w:type="paragraph" w:styleId="a">
    <w:name w:val="List Number"/>
    <w:basedOn w:val="a1"/>
    <w:rsid w:val="000C5911"/>
    <w:pPr>
      <w:numPr>
        <w:numId w:val="15"/>
      </w:numPr>
    </w:pPr>
  </w:style>
  <w:style w:type="character" w:customStyle="1" w:styleId="s0">
    <w:name w:val="s0"/>
    <w:basedOn w:val="a2"/>
    <w:rsid w:val="000C591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2"/>
    <w:rsid w:val="000C5911"/>
    <w:rPr>
      <w:rFonts w:ascii="Times New Roman" w:hAnsi="Times New Roman" w:cs="Times New Roman" w:hint="default"/>
      <w:b/>
      <w:bCs/>
      <w:color w:val="000000"/>
    </w:rPr>
  </w:style>
  <w:style w:type="paragraph" w:styleId="ae">
    <w:name w:val="List Paragraph"/>
    <w:basedOn w:val="a1"/>
    <w:uiPriority w:val="99"/>
    <w:qFormat/>
    <w:rsid w:val="000C5911"/>
    <w:pPr>
      <w:spacing w:after="200" w:line="276" w:lineRule="auto"/>
      <w:ind w:left="720"/>
    </w:pPr>
    <w:rPr>
      <w:rFonts w:ascii="Calibri" w:hAnsi="Calibri" w:cs="Calibri"/>
      <w:sz w:val="28"/>
      <w:szCs w:val="28"/>
      <w:lang w:eastAsia="en-US"/>
    </w:rPr>
  </w:style>
  <w:style w:type="character" w:customStyle="1" w:styleId="s19">
    <w:name w:val="s19"/>
    <w:uiPriority w:val="99"/>
    <w:rsid w:val="000C5911"/>
    <w:rPr>
      <w:rFonts w:ascii="Times New Roman" w:hAnsi="Times New Roman" w:cs="Times New Roman"/>
      <w:color w:val="008000"/>
    </w:rPr>
  </w:style>
  <w:style w:type="character" w:customStyle="1" w:styleId="a6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5"/>
    <w:uiPriority w:val="99"/>
    <w:locked/>
    <w:rsid w:val="000C59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0">
    <w:name w:val="Статья"/>
    <w:basedOn w:val="a1"/>
    <w:link w:val="af"/>
    <w:rsid w:val="000C5911"/>
    <w:pPr>
      <w:widowControl w:val="0"/>
      <w:numPr>
        <w:numId w:val="29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lang w:val="x-none" w:eastAsia="x-none"/>
    </w:rPr>
  </w:style>
  <w:style w:type="paragraph" w:customStyle="1" w:styleId="j16">
    <w:name w:val="j16"/>
    <w:basedOn w:val="a1"/>
    <w:rsid w:val="000C5911"/>
    <w:pPr>
      <w:spacing w:before="100" w:beforeAutospacing="1" w:after="100" w:afterAutospacing="1"/>
    </w:pPr>
  </w:style>
  <w:style w:type="paragraph" w:customStyle="1" w:styleId="j13">
    <w:name w:val="j13"/>
    <w:basedOn w:val="a1"/>
    <w:rsid w:val="000C5911"/>
    <w:pPr>
      <w:spacing w:before="100" w:beforeAutospacing="1" w:after="100" w:afterAutospacing="1"/>
    </w:pPr>
  </w:style>
  <w:style w:type="character" w:customStyle="1" w:styleId="af">
    <w:name w:val="Статья Знак"/>
    <w:link w:val="a0"/>
    <w:rsid w:val="000C591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j15">
    <w:name w:val="j15"/>
    <w:basedOn w:val="a1"/>
    <w:rsid w:val="000C59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C5911"/>
  </w:style>
  <w:style w:type="paragraph" w:styleId="af0">
    <w:name w:val="header"/>
    <w:basedOn w:val="a1"/>
    <w:link w:val="af1"/>
    <w:rsid w:val="000C591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rsid w:val="000C59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3"/>
    <w:uiPriority w:val="59"/>
    <w:rsid w:val="000C59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a"/>
    <w:basedOn w:val="a2"/>
    <w:rsid w:val="000C5911"/>
    <w:rPr>
      <w:color w:val="333399"/>
      <w:u w:val="single"/>
    </w:rPr>
  </w:style>
  <w:style w:type="character" w:customStyle="1" w:styleId="s2">
    <w:name w:val="s2"/>
    <w:basedOn w:val="a2"/>
    <w:rsid w:val="000C5911"/>
    <w:rPr>
      <w:rFonts w:ascii="Times New Roman" w:hAnsi="Times New Roman" w:cs="Times New Roman" w:hint="default"/>
      <w:color w:val="333399"/>
      <w:u w:val="single"/>
    </w:rPr>
  </w:style>
  <w:style w:type="paragraph" w:styleId="af4">
    <w:name w:val="Balloon Text"/>
    <w:basedOn w:val="a1"/>
    <w:link w:val="af5"/>
    <w:uiPriority w:val="99"/>
    <w:semiHidden/>
    <w:unhideWhenUsed/>
    <w:rsid w:val="00F727F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F72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/online.zakon.kz/Document/?link_id=10055342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/online.zakon.kz/Document/?link_id=100553426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/online.zakon.kz/Document/?link_id=10055079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/online.zakon.kz/Document/?link_id=10012089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A6E3-FD14-4CE4-836B-2BFC09A8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10554</Words>
  <Characters>60159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2018-04-17T03:15:00Z</cp:lastPrinted>
  <dcterms:created xsi:type="dcterms:W3CDTF">2018-04-02T02:55:00Z</dcterms:created>
  <dcterms:modified xsi:type="dcterms:W3CDTF">2018-04-17T03:48:00Z</dcterms:modified>
</cp:coreProperties>
</file>